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D5" w:rsidRDefault="00D670D5" w:rsidP="00D670D5">
      <w:pPr>
        <w:pStyle w:val="Title1"/>
      </w:pPr>
      <w:r w:rsidRPr="00D670D5">
        <w:t xml:space="preserve">Using the </w:t>
      </w:r>
      <w:r w:rsidR="00DB5081">
        <w:t>Simplified</w:t>
      </w:r>
      <w:r w:rsidR="00222B5A">
        <w:t xml:space="preserve"> </w:t>
      </w:r>
      <w:r w:rsidRPr="00D670D5">
        <w:t>M</w:t>
      </w:r>
      <w:r w:rsidR="00DC234D">
        <w:t>ultiple Errands Test</w:t>
      </w:r>
      <w:r w:rsidRPr="00D670D5">
        <w:t xml:space="preserve"> to </w:t>
      </w:r>
      <w:r w:rsidR="00045604">
        <w:t>Assess</w:t>
      </w:r>
      <w:r w:rsidR="007D0E87">
        <w:t xml:space="preserve"> the Effect of</w:t>
      </w:r>
      <w:r w:rsidR="00AE5FA2">
        <w:t xml:space="preserve"> Fee</w:t>
      </w:r>
      <w:r w:rsidR="000E782C">
        <w:t>d</w:t>
      </w:r>
      <w:r w:rsidR="00AE5FA2">
        <w:t>back on</w:t>
      </w:r>
      <w:r w:rsidRPr="00D670D5">
        <w:t xml:space="preserve"> </w:t>
      </w:r>
      <w:r w:rsidR="00AE5FA2">
        <w:t xml:space="preserve">the </w:t>
      </w:r>
      <w:r w:rsidRPr="00D670D5">
        <w:t>Communication and Performance</w:t>
      </w:r>
      <w:r w:rsidR="00AE5FA2">
        <w:t xml:space="preserve"> of a Team</w:t>
      </w:r>
    </w:p>
    <w:p w:rsidR="002163CD" w:rsidRDefault="002163CD" w:rsidP="00D670D5">
      <w:pPr>
        <w:pStyle w:val="author"/>
        <w:sectPr w:rsidR="002163CD">
          <w:footerReference w:type="default" r:id="rId9"/>
          <w:pgSz w:w="12240" w:h="15840"/>
          <w:pgMar w:top="1440" w:right="1440" w:bottom="1440" w:left="1440" w:header="720" w:footer="720" w:gutter="0"/>
          <w:cols w:space="720"/>
          <w:docGrid w:linePitch="360"/>
        </w:sectPr>
      </w:pPr>
    </w:p>
    <w:p w:rsidR="00CA09BE" w:rsidRDefault="00D670D5" w:rsidP="002163CD">
      <w:pPr>
        <w:pStyle w:val="address"/>
      </w:pPr>
      <w:r>
        <w:lastRenderedPageBreak/>
        <w:t>Samantha Mater</w:t>
      </w:r>
      <w:r w:rsidR="002163CD">
        <w:br/>
      </w:r>
      <w:r>
        <w:t xml:space="preserve"> Oberlin College, Oberlin, OH</w:t>
      </w:r>
    </w:p>
    <w:p w:rsidR="002163CD" w:rsidRDefault="00CA09BE" w:rsidP="002163CD">
      <w:pPr>
        <w:pStyle w:val="address"/>
        <w:rPr>
          <w:rStyle w:val="e-mail"/>
          <w:rFonts w:ascii="Times New Roman" w:eastAsiaTheme="majorEastAsia" w:hAnsi="Times New Roman"/>
        </w:rPr>
      </w:pPr>
      <w:r>
        <w:t>VRAC, Iowa State University</w:t>
      </w:r>
      <w:r w:rsidR="002163CD">
        <w:br/>
      </w:r>
      <w:r w:rsidR="002163CD" w:rsidRPr="004F5156">
        <w:rPr>
          <w:rStyle w:val="e-mail"/>
          <w:rFonts w:ascii="Times New Roman" w:eastAsiaTheme="majorEastAsia" w:hAnsi="Times New Roman"/>
        </w:rPr>
        <w:t>smater@oberlin.edu</w:t>
      </w:r>
    </w:p>
    <w:p w:rsidR="00CA09BE" w:rsidRPr="004F5156" w:rsidRDefault="00CA09BE" w:rsidP="002163CD">
      <w:pPr>
        <w:pStyle w:val="address"/>
        <w:rPr>
          <w:rStyle w:val="e-mail"/>
          <w:rFonts w:ascii="Times New Roman" w:eastAsiaTheme="majorEastAsia" w:hAnsi="Times New Roman"/>
        </w:rPr>
      </w:pPr>
    </w:p>
    <w:p w:rsidR="002163CD" w:rsidRDefault="002163CD" w:rsidP="00D670D5">
      <w:pPr>
        <w:pStyle w:val="address"/>
        <w:rPr>
          <w:rStyle w:val="e-mail"/>
          <w:rFonts w:eastAsiaTheme="majorEastAsia"/>
        </w:rPr>
      </w:pPr>
      <w:r>
        <w:lastRenderedPageBreak/>
        <w:t xml:space="preserve">Anton </w:t>
      </w:r>
      <w:proofErr w:type="spellStart"/>
      <w:proofErr w:type="gramStart"/>
      <w:r>
        <w:t>Hud</w:t>
      </w:r>
      <w:proofErr w:type="spellEnd"/>
      <w:proofErr w:type="gramEnd"/>
    </w:p>
    <w:p w:rsidR="00D670D5" w:rsidRDefault="00D670D5" w:rsidP="00D670D5">
      <w:pPr>
        <w:pStyle w:val="address"/>
      </w:pPr>
      <w:r>
        <w:t xml:space="preserve"> Redlands University, Redlands, CA</w:t>
      </w:r>
    </w:p>
    <w:p w:rsidR="00CA09BE" w:rsidRDefault="00CA09BE" w:rsidP="00D670D5">
      <w:pPr>
        <w:pStyle w:val="address"/>
      </w:pPr>
      <w:r>
        <w:t>VRAC, Iowa State University</w:t>
      </w:r>
    </w:p>
    <w:p w:rsidR="002163CD" w:rsidRPr="004F5156" w:rsidRDefault="002163CD" w:rsidP="00D670D5">
      <w:pPr>
        <w:pStyle w:val="address"/>
      </w:pPr>
      <w:r w:rsidRPr="004F5156">
        <w:rPr>
          <w:rStyle w:val="e-mail"/>
          <w:rFonts w:ascii="Times New Roman" w:eastAsiaTheme="majorEastAsia" w:hAnsi="Times New Roman"/>
        </w:rPr>
        <w:t>anton_hud@redlands.edu</w:t>
      </w:r>
    </w:p>
    <w:p w:rsidR="00CA09BE" w:rsidRDefault="00CA09BE" w:rsidP="00D670D5">
      <w:pPr>
        <w:pStyle w:val="address"/>
      </w:pPr>
    </w:p>
    <w:p w:rsidR="00D670D5" w:rsidRDefault="002163CD" w:rsidP="00D670D5">
      <w:pPr>
        <w:pStyle w:val="address"/>
      </w:pPr>
      <w:r>
        <w:lastRenderedPageBreak/>
        <w:t>Kelsey Walker</w:t>
      </w:r>
    </w:p>
    <w:p w:rsidR="00D670D5" w:rsidRDefault="00D670D5" w:rsidP="00D670D5">
      <w:pPr>
        <w:pStyle w:val="address"/>
      </w:pPr>
      <w:r>
        <w:t xml:space="preserve"> Central Washington University, </w:t>
      </w:r>
      <w:r w:rsidRPr="00D670D5">
        <w:t>Ellensburg</w:t>
      </w:r>
      <w:r>
        <w:t>, WA</w:t>
      </w:r>
    </w:p>
    <w:p w:rsidR="00CA09BE" w:rsidRDefault="00CA09BE" w:rsidP="00D670D5">
      <w:pPr>
        <w:pStyle w:val="address"/>
      </w:pPr>
      <w:r>
        <w:t>VRAC, Iowa State University</w:t>
      </w:r>
    </w:p>
    <w:p w:rsidR="002163CD" w:rsidRPr="004F5156" w:rsidRDefault="00625897" w:rsidP="00D670D5">
      <w:pPr>
        <w:pStyle w:val="address"/>
        <w:rPr>
          <w:rStyle w:val="e-mail"/>
          <w:rFonts w:ascii="Times New Roman" w:eastAsiaTheme="majorEastAsia" w:hAnsi="Times New Roman"/>
        </w:rPr>
        <w:sectPr w:rsidR="002163CD" w:rsidRPr="004F5156" w:rsidSect="002163CD">
          <w:type w:val="continuous"/>
          <w:pgSz w:w="12240" w:h="15840"/>
          <w:pgMar w:top="1440" w:right="1440" w:bottom="1440" w:left="1440" w:header="720" w:footer="720" w:gutter="0"/>
          <w:cols w:num="3" w:space="720"/>
          <w:docGrid w:linePitch="360"/>
        </w:sectPr>
      </w:pPr>
      <w:r w:rsidRPr="004F5156">
        <w:rPr>
          <w:rStyle w:val="e-mail"/>
          <w:rFonts w:ascii="Times New Roman" w:eastAsiaTheme="majorEastAsia" w:hAnsi="Times New Roman"/>
        </w:rPr>
        <w:t>walkerkel@cwu</w:t>
      </w:r>
      <w:r w:rsidR="00FF26EC" w:rsidRPr="004F5156">
        <w:rPr>
          <w:rStyle w:val="e-mail"/>
          <w:rFonts w:ascii="Times New Roman" w:eastAsiaTheme="majorEastAsia" w:hAnsi="Times New Roman"/>
        </w:rPr>
        <w:t>.edu</w:t>
      </w:r>
    </w:p>
    <w:p w:rsidR="00D670D5" w:rsidRPr="00D670D5" w:rsidRDefault="00D670D5" w:rsidP="00BF11FD">
      <w:pPr>
        <w:pStyle w:val="abstract"/>
        <w:rPr>
          <w:rStyle w:val="e-mail"/>
          <w:rFonts w:ascii="Times New Roman" w:hAnsi="Times New Roman"/>
        </w:rPr>
      </w:pPr>
      <w:r w:rsidRPr="00D670D5">
        <w:rPr>
          <w:rStyle w:val="e-mail"/>
          <w:rFonts w:ascii="Times New Roman" w:hAnsi="Times New Roman"/>
          <w:b/>
        </w:rPr>
        <w:lastRenderedPageBreak/>
        <w:t>Abstract.</w:t>
      </w:r>
      <w:r w:rsidR="008C27A5">
        <w:rPr>
          <w:rStyle w:val="e-mail"/>
          <w:rFonts w:ascii="Times New Roman" w:hAnsi="Times New Roman"/>
        </w:rPr>
        <w:t xml:space="preserve"> </w:t>
      </w:r>
      <w:r w:rsidR="00E408DC">
        <w:rPr>
          <w:rStyle w:val="e-mail"/>
          <w:rFonts w:ascii="Times New Roman" w:hAnsi="Times New Roman"/>
        </w:rPr>
        <w:t>Feedback is examined in this paper in respect to its interaction and influence on communication and team and individual task performance in a team tutoring scenario. P</w:t>
      </w:r>
      <w:r w:rsidR="008C27A5">
        <w:rPr>
          <w:rStyle w:val="e-mail"/>
          <w:rFonts w:ascii="Times New Roman" w:hAnsi="Times New Roman"/>
        </w:rPr>
        <w:t xml:space="preserve">ublic and private, </w:t>
      </w:r>
      <w:r w:rsidR="00E408DC">
        <w:rPr>
          <w:rStyle w:val="e-mail"/>
          <w:rFonts w:ascii="Times New Roman" w:hAnsi="Times New Roman"/>
        </w:rPr>
        <w:t xml:space="preserve">and </w:t>
      </w:r>
      <w:r w:rsidR="008C27A5">
        <w:rPr>
          <w:rStyle w:val="e-mail"/>
          <w:rFonts w:ascii="Times New Roman" w:hAnsi="Times New Roman"/>
        </w:rPr>
        <w:t>group and individual</w:t>
      </w:r>
      <w:r w:rsidR="00E408DC">
        <w:rPr>
          <w:rStyle w:val="e-mail"/>
          <w:rFonts w:ascii="Times New Roman" w:hAnsi="Times New Roman"/>
        </w:rPr>
        <w:t xml:space="preserve"> feedback are manipulated</w:t>
      </w:r>
      <w:r w:rsidR="008C27A5">
        <w:rPr>
          <w:rStyle w:val="e-mail"/>
          <w:rFonts w:ascii="Times New Roman" w:hAnsi="Times New Roman"/>
        </w:rPr>
        <w:t xml:space="preserve">.  </w:t>
      </w:r>
      <w:r w:rsidR="009C65C9">
        <w:rPr>
          <w:rStyle w:val="e-mail"/>
          <w:rFonts w:ascii="Times New Roman" w:hAnsi="Times New Roman"/>
        </w:rPr>
        <w:t>When it comes to intelligent tutoring, the field currently only supports teaching one person at a time, because trying to teach more than one person introduces a layer of complexity that can create confusion as to which teaching strategy would be best for a team consisting of individuals who learn differently.  We are looking to improve the field of team tutoring by examining the effectivness of our stated feedback types in combination.</w:t>
      </w:r>
      <w:r w:rsidR="00DD6189">
        <w:rPr>
          <w:rStyle w:val="e-mail"/>
          <w:rFonts w:ascii="Times New Roman" w:hAnsi="Times New Roman"/>
        </w:rPr>
        <w:t xml:space="preserve">  </w:t>
      </w:r>
      <w:r w:rsidR="009C65C9">
        <w:rPr>
          <w:rStyle w:val="e-mail"/>
          <w:rFonts w:ascii="Times New Roman" w:hAnsi="Times New Roman"/>
        </w:rPr>
        <w:t>In our study, p</w:t>
      </w:r>
      <w:r w:rsidR="00DD6189">
        <w:rPr>
          <w:rStyle w:val="e-mail"/>
          <w:rFonts w:ascii="Times New Roman" w:hAnsi="Times New Roman"/>
        </w:rPr>
        <w:t>ar</w:t>
      </w:r>
      <w:r w:rsidR="00506DF8">
        <w:rPr>
          <w:rStyle w:val="e-mail"/>
          <w:rFonts w:ascii="Times New Roman" w:hAnsi="Times New Roman"/>
        </w:rPr>
        <w:t xml:space="preserve">ticipants </w:t>
      </w:r>
      <w:r w:rsidR="00E408DC">
        <w:rPr>
          <w:rStyle w:val="e-mail"/>
          <w:rFonts w:ascii="Times New Roman" w:hAnsi="Times New Roman"/>
        </w:rPr>
        <w:t xml:space="preserve">were randomly assigned to teams of three, each using an avatar, </w:t>
      </w:r>
      <w:r w:rsidR="00DD6189">
        <w:rPr>
          <w:rStyle w:val="e-mail"/>
          <w:rFonts w:ascii="Times New Roman" w:hAnsi="Times New Roman"/>
        </w:rPr>
        <w:t>to complete a variety of team and individual</w:t>
      </w:r>
      <w:r w:rsidR="00DB5081">
        <w:rPr>
          <w:rStyle w:val="e-mail"/>
          <w:rFonts w:ascii="Times New Roman" w:hAnsi="Times New Roman"/>
        </w:rPr>
        <w:t xml:space="preserve"> tasks adapted from the Simplified</w:t>
      </w:r>
      <w:r w:rsidR="00DD6189">
        <w:rPr>
          <w:rStyle w:val="e-mail"/>
          <w:rFonts w:ascii="Times New Roman" w:hAnsi="Times New Roman"/>
        </w:rPr>
        <w:t xml:space="preserve"> Multiple Errands Test</w:t>
      </w:r>
      <w:r w:rsidR="00CA1EDE">
        <w:rPr>
          <w:rStyle w:val="e-mail"/>
          <w:rFonts w:ascii="Times New Roman" w:hAnsi="Times New Roman"/>
        </w:rPr>
        <w:t xml:space="preserve"> in our virtual mall environment</w:t>
      </w:r>
      <w:r w:rsidR="00DD6189">
        <w:rPr>
          <w:rStyle w:val="e-mail"/>
          <w:rFonts w:ascii="Times New Roman" w:hAnsi="Times New Roman"/>
        </w:rPr>
        <w:t xml:space="preserve">. We </w:t>
      </w:r>
      <w:r w:rsidR="00BC7110">
        <w:rPr>
          <w:rStyle w:val="e-mail"/>
          <w:rFonts w:ascii="Times New Roman" w:hAnsi="Times New Roman"/>
        </w:rPr>
        <w:t>believe that we will find</w:t>
      </w:r>
      <w:r w:rsidR="00506DF8">
        <w:rPr>
          <w:rStyle w:val="e-mail"/>
          <w:rFonts w:ascii="Times New Roman" w:hAnsi="Times New Roman"/>
        </w:rPr>
        <w:t xml:space="preserve"> participants given team feedback </w:t>
      </w:r>
      <w:r w:rsidR="00BC7110">
        <w:rPr>
          <w:rStyle w:val="e-mail"/>
          <w:rFonts w:ascii="Times New Roman" w:hAnsi="Times New Roman"/>
        </w:rPr>
        <w:t>to have a</w:t>
      </w:r>
      <w:r w:rsidR="00506DF8">
        <w:rPr>
          <w:rStyle w:val="e-mail"/>
          <w:rFonts w:ascii="Times New Roman" w:hAnsi="Times New Roman"/>
        </w:rPr>
        <w:t xml:space="preserve"> lower individual performance rate but higher communication rate than t</w:t>
      </w:r>
      <w:r w:rsidR="00E408DC">
        <w:rPr>
          <w:rStyle w:val="e-mail"/>
          <w:rFonts w:ascii="Times New Roman" w:hAnsi="Times New Roman"/>
        </w:rPr>
        <w:t xml:space="preserve">hose given inidividual feedback; </w:t>
      </w:r>
      <w:r w:rsidR="00CE4B55">
        <w:rPr>
          <w:rStyle w:val="e-mail"/>
          <w:rFonts w:ascii="Times New Roman" w:hAnsi="Times New Roman"/>
        </w:rPr>
        <w:t>however, team feedback</w:t>
      </w:r>
      <w:r w:rsidR="00BC7110">
        <w:rPr>
          <w:rStyle w:val="e-mail"/>
          <w:rFonts w:ascii="Times New Roman" w:hAnsi="Times New Roman"/>
        </w:rPr>
        <w:t xml:space="preserve"> will</w:t>
      </w:r>
      <w:r w:rsidR="00CE4B55">
        <w:rPr>
          <w:rStyle w:val="e-mail"/>
          <w:rFonts w:ascii="Times New Roman" w:hAnsi="Times New Roman"/>
        </w:rPr>
        <w:t xml:space="preserve"> led to </w:t>
      </w:r>
      <w:r w:rsidR="00E408DC">
        <w:rPr>
          <w:rStyle w:val="e-mail"/>
          <w:rFonts w:ascii="Times New Roman" w:hAnsi="Times New Roman"/>
        </w:rPr>
        <w:t>greater</w:t>
      </w:r>
      <w:r w:rsidR="00CE4B55">
        <w:rPr>
          <w:rStyle w:val="e-mail"/>
          <w:rFonts w:ascii="Times New Roman" w:hAnsi="Times New Roman"/>
        </w:rPr>
        <w:t xml:space="preserve"> tea</w:t>
      </w:r>
      <w:r w:rsidR="00BC4FB0">
        <w:rPr>
          <w:rStyle w:val="e-mail"/>
          <w:rFonts w:ascii="Times New Roman" w:hAnsi="Times New Roman"/>
        </w:rPr>
        <w:t xml:space="preserve">m performance.  Additionally, </w:t>
      </w:r>
      <w:r w:rsidR="00BC7110">
        <w:rPr>
          <w:rStyle w:val="e-mail"/>
          <w:rFonts w:ascii="Times New Roman" w:hAnsi="Times New Roman"/>
        </w:rPr>
        <w:t>we do not anticipate</w:t>
      </w:r>
      <w:r w:rsidR="00161AF6">
        <w:rPr>
          <w:rStyle w:val="e-mail"/>
          <w:rFonts w:ascii="Times New Roman" w:hAnsi="Times New Roman"/>
        </w:rPr>
        <w:t xml:space="preserve"> that</w:t>
      </w:r>
      <w:r w:rsidR="00BC7110">
        <w:rPr>
          <w:rStyle w:val="e-mail"/>
          <w:rFonts w:ascii="Times New Roman" w:hAnsi="Times New Roman"/>
        </w:rPr>
        <w:t xml:space="preserve"> </w:t>
      </w:r>
      <w:r w:rsidR="00BC4FB0">
        <w:rPr>
          <w:rStyle w:val="e-mail"/>
          <w:rFonts w:ascii="Times New Roman" w:hAnsi="Times New Roman"/>
        </w:rPr>
        <w:t>the difference between the rest of the feedback types and outcomes</w:t>
      </w:r>
      <w:r w:rsidR="00BC7110">
        <w:rPr>
          <w:rStyle w:val="e-mail"/>
          <w:rFonts w:ascii="Times New Roman" w:hAnsi="Times New Roman"/>
        </w:rPr>
        <w:t xml:space="preserve"> to be</w:t>
      </w:r>
      <w:r w:rsidR="00BC4FB0">
        <w:rPr>
          <w:rStyle w:val="e-mail"/>
          <w:rFonts w:ascii="Times New Roman" w:hAnsi="Times New Roman"/>
        </w:rPr>
        <w:t xml:space="preserve"> significant</w:t>
      </w:r>
      <w:r w:rsidR="00966C02">
        <w:rPr>
          <w:rStyle w:val="e-mail"/>
          <w:rFonts w:ascii="Times New Roman" w:hAnsi="Times New Roman"/>
        </w:rPr>
        <w:t xml:space="preserve">. </w:t>
      </w:r>
      <w:r w:rsidR="00CE4B55">
        <w:rPr>
          <w:rStyle w:val="e-mail"/>
          <w:rFonts w:ascii="Times New Roman" w:hAnsi="Times New Roman"/>
        </w:rPr>
        <w:t xml:space="preserve">We </w:t>
      </w:r>
      <w:r w:rsidR="00161AF6">
        <w:rPr>
          <w:rStyle w:val="e-mail"/>
          <w:rFonts w:ascii="Times New Roman" w:hAnsi="Times New Roman"/>
        </w:rPr>
        <w:t>conclude with</w:t>
      </w:r>
      <w:r w:rsidR="00CE4B55">
        <w:rPr>
          <w:rStyle w:val="e-mail"/>
          <w:rFonts w:ascii="Times New Roman" w:hAnsi="Times New Roman"/>
        </w:rPr>
        <w:t xml:space="preserve"> what mig</w:t>
      </w:r>
      <w:r w:rsidR="00BF11FD">
        <w:rPr>
          <w:rStyle w:val="e-mail"/>
          <w:rFonts w:ascii="Times New Roman" w:hAnsi="Times New Roman"/>
        </w:rPr>
        <w:t xml:space="preserve">ht </w:t>
      </w:r>
      <w:r w:rsidR="00161AF6">
        <w:rPr>
          <w:rStyle w:val="e-mail"/>
          <w:rFonts w:ascii="Times New Roman" w:hAnsi="Times New Roman"/>
        </w:rPr>
        <w:t>impact</w:t>
      </w:r>
      <w:r w:rsidR="00BF11FD">
        <w:rPr>
          <w:rStyle w:val="e-mail"/>
          <w:rFonts w:ascii="Times New Roman" w:hAnsi="Times New Roman"/>
        </w:rPr>
        <w:t xml:space="preserve"> these results, and implications regarding how</w:t>
      </w:r>
      <w:r w:rsidR="00E408DC">
        <w:rPr>
          <w:rStyle w:val="e-mail"/>
          <w:rFonts w:ascii="Times New Roman" w:hAnsi="Times New Roman"/>
        </w:rPr>
        <w:t xml:space="preserve"> this study might inform future </w:t>
      </w:r>
      <w:r w:rsidR="00BF11FD">
        <w:rPr>
          <w:rStyle w:val="e-mail"/>
          <w:rFonts w:ascii="Times New Roman" w:hAnsi="Times New Roman"/>
        </w:rPr>
        <w:t>work in team tutoring</w:t>
      </w:r>
      <w:r w:rsidR="00CE4B55">
        <w:rPr>
          <w:rStyle w:val="e-mail"/>
          <w:rFonts w:ascii="Times New Roman" w:hAnsi="Times New Roman"/>
        </w:rPr>
        <w:t xml:space="preserve">.  </w:t>
      </w:r>
    </w:p>
    <w:p w:rsidR="00D670D5" w:rsidRPr="000C2C33" w:rsidRDefault="00D670D5" w:rsidP="000C2C33">
      <w:pPr>
        <w:pStyle w:val="keywords"/>
      </w:pPr>
      <w:r w:rsidRPr="00D670D5">
        <w:rPr>
          <w:b/>
        </w:rPr>
        <w:t xml:space="preserve">Keywords: </w:t>
      </w:r>
      <w:r>
        <w:rPr>
          <w:i/>
        </w:rPr>
        <w:t>Team Tutoring, M</w:t>
      </w:r>
      <w:r w:rsidR="003948BB">
        <w:rPr>
          <w:i/>
        </w:rPr>
        <w:t>ultiple Errands Test</w:t>
      </w:r>
      <w:r w:rsidR="002F57F7">
        <w:rPr>
          <w:i/>
        </w:rPr>
        <w:t>, Virtual Environment, Feedback, Teamwork</w:t>
      </w:r>
    </w:p>
    <w:p w:rsidR="00EB16B8" w:rsidRPr="00EB16B8" w:rsidRDefault="00D670D5" w:rsidP="003B638D">
      <w:pPr>
        <w:pStyle w:val="heading1"/>
        <w:jc w:val="both"/>
      </w:pPr>
      <w:r>
        <w:t>Introduction</w:t>
      </w:r>
    </w:p>
    <w:p w:rsidR="00D670D5" w:rsidRDefault="008E2F77" w:rsidP="0071053D">
      <w:pPr>
        <w:jc w:val="both"/>
        <w:rPr>
          <w:lang w:eastAsia="de-DE"/>
        </w:rPr>
      </w:pPr>
      <w:r w:rsidRPr="008E2F77">
        <w:rPr>
          <w:rFonts w:ascii="Times New Roman" w:eastAsia="Times New Roman" w:hAnsi="Times New Roman" w:cs="Times New Roman"/>
          <w:sz w:val="20"/>
          <w:szCs w:val="20"/>
          <w:lang w:eastAsia="de-DE"/>
        </w:rPr>
        <w:t xml:space="preserve">Effective training is </w:t>
      </w:r>
      <w:r w:rsidR="00BF11FD">
        <w:rPr>
          <w:rFonts w:ascii="Times New Roman" w:eastAsia="Times New Roman" w:hAnsi="Times New Roman" w:cs="Times New Roman"/>
          <w:sz w:val="20"/>
          <w:szCs w:val="20"/>
          <w:lang w:eastAsia="de-DE"/>
        </w:rPr>
        <w:t>necessary</w:t>
      </w:r>
      <w:r w:rsidRPr="008E2F77">
        <w:rPr>
          <w:rFonts w:ascii="Times New Roman" w:eastAsia="Times New Roman" w:hAnsi="Times New Roman" w:cs="Times New Roman"/>
          <w:sz w:val="20"/>
          <w:szCs w:val="20"/>
          <w:lang w:eastAsia="de-DE"/>
        </w:rPr>
        <w:t xml:space="preserve"> to design, build, and </w:t>
      </w:r>
      <w:r w:rsidR="00BF11FD">
        <w:rPr>
          <w:rFonts w:ascii="Times New Roman" w:eastAsia="Times New Roman" w:hAnsi="Times New Roman" w:cs="Times New Roman"/>
          <w:sz w:val="20"/>
          <w:szCs w:val="20"/>
          <w:lang w:eastAsia="de-DE"/>
        </w:rPr>
        <w:t>utilize</w:t>
      </w:r>
      <w:r w:rsidRPr="008E2F77">
        <w:rPr>
          <w:rFonts w:ascii="Times New Roman" w:eastAsia="Times New Roman" w:hAnsi="Times New Roman" w:cs="Times New Roman"/>
          <w:sz w:val="20"/>
          <w:szCs w:val="20"/>
          <w:lang w:eastAsia="de-DE"/>
        </w:rPr>
        <w:t xml:space="preserve"> complex products and processes in modern society. Whether designing the next automobile or coordinating troop movements, </w:t>
      </w:r>
      <w:r w:rsidR="00EA0242">
        <w:rPr>
          <w:rFonts w:ascii="Times New Roman" w:eastAsia="Times New Roman" w:hAnsi="Times New Roman" w:cs="Times New Roman"/>
          <w:sz w:val="20"/>
          <w:szCs w:val="20"/>
          <w:lang w:eastAsia="de-DE"/>
        </w:rPr>
        <w:t>in-context</w:t>
      </w:r>
      <w:r w:rsidRPr="008E2F77">
        <w:rPr>
          <w:rFonts w:ascii="Times New Roman" w:eastAsia="Times New Roman" w:hAnsi="Times New Roman" w:cs="Times New Roman"/>
          <w:sz w:val="20"/>
          <w:szCs w:val="20"/>
          <w:lang w:eastAsia="de-DE"/>
        </w:rPr>
        <w:t xml:space="preserve"> training scenarios involving teams or groups of individuals is a growing need. While much research has been performed on ways to provide </w:t>
      </w:r>
      <w:r w:rsidR="00EA0242">
        <w:rPr>
          <w:rFonts w:ascii="Times New Roman" w:eastAsia="Times New Roman" w:hAnsi="Times New Roman" w:cs="Times New Roman"/>
          <w:sz w:val="20"/>
          <w:szCs w:val="20"/>
          <w:lang w:eastAsia="de-DE"/>
        </w:rPr>
        <w:t>i</w:t>
      </w:r>
      <w:r w:rsidR="00EA0242">
        <w:rPr>
          <w:rFonts w:ascii="Times New Roman" w:eastAsia="Times New Roman" w:hAnsi="Times New Roman" w:cs="Times New Roman"/>
          <w:sz w:val="20"/>
          <w:szCs w:val="20"/>
          <w:lang w:eastAsia="de-DE"/>
        </w:rPr>
        <w:t>n</w:t>
      </w:r>
      <w:r w:rsidR="00EA0242">
        <w:rPr>
          <w:rFonts w:ascii="Times New Roman" w:eastAsia="Times New Roman" w:hAnsi="Times New Roman" w:cs="Times New Roman"/>
          <w:sz w:val="20"/>
          <w:szCs w:val="20"/>
          <w:lang w:eastAsia="de-DE"/>
        </w:rPr>
        <w:t xml:space="preserve">dividual </w:t>
      </w:r>
      <w:r w:rsidRPr="008E2F77">
        <w:rPr>
          <w:rFonts w:ascii="Times New Roman" w:eastAsia="Times New Roman" w:hAnsi="Times New Roman" w:cs="Times New Roman"/>
          <w:sz w:val="20"/>
          <w:szCs w:val="20"/>
          <w:lang w:eastAsia="de-DE"/>
        </w:rPr>
        <w:t>feedback during training (</w:t>
      </w:r>
      <w:proofErr w:type="spellStart"/>
      <w:r w:rsidRPr="008E2F77">
        <w:rPr>
          <w:rFonts w:ascii="Times New Roman" w:eastAsia="Times New Roman" w:hAnsi="Times New Roman" w:cs="Times New Roman"/>
          <w:sz w:val="20"/>
          <w:szCs w:val="20"/>
          <w:lang w:eastAsia="de-DE"/>
        </w:rPr>
        <w:t>Narciss</w:t>
      </w:r>
      <w:proofErr w:type="spellEnd"/>
      <w:r w:rsidRPr="008E2F77">
        <w:rPr>
          <w:rFonts w:ascii="Times New Roman" w:eastAsia="Times New Roman" w:hAnsi="Times New Roman" w:cs="Times New Roman"/>
          <w:sz w:val="20"/>
          <w:szCs w:val="20"/>
          <w:lang w:eastAsia="de-DE"/>
        </w:rPr>
        <w:t>, 2004</w:t>
      </w:r>
      <w:r w:rsidR="00327D7E">
        <w:rPr>
          <w:rFonts w:ascii="Times New Roman" w:eastAsia="Times New Roman" w:hAnsi="Times New Roman" w:cs="Times New Roman"/>
          <w:sz w:val="20"/>
          <w:szCs w:val="20"/>
          <w:lang w:eastAsia="de-DE"/>
        </w:rPr>
        <w:t xml:space="preserve">; </w:t>
      </w:r>
      <w:r w:rsidRPr="008E2F77">
        <w:rPr>
          <w:rFonts w:ascii="Times New Roman" w:eastAsia="Times New Roman" w:hAnsi="Times New Roman" w:cs="Times New Roman"/>
          <w:sz w:val="20"/>
          <w:szCs w:val="20"/>
          <w:lang w:eastAsia="de-DE"/>
        </w:rPr>
        <w:t>Brand-</w:t>
      </w:r>
      <w:proofErr w:type="spellStart"/>
      <w:r w:rsidRPr="008E2F77">
        <w:rPr>
          <w:rFonts w:ascii="Times New Roman" w:eastAsia="Times New Roman" w:hAnsi="Times New Roman" w:cs="Times New Roman"/>
          <w:sz w:val="20"/>
          <w:szCs w:val="20"/>
          <w:lang w:eastAsia="de-DE"/>
        </w:rPr>
        <w:t>Gruwel</w:t>
      </w:r>
      <w:proofErr w:type="spellEnd"/>
      <w:r w:rsidRPr="008E2F77">
        <w:rPr>
          <w:rFonts w:ascii="Times New Roman" w:eastAsia="Times New Roman" w:hAnsi="Times New Roman" w:cs="Times New Roman"/>
          <w:sz w:val="20"/>
          <w:szCs w:val="20"/>
          <w:lang w:eastAsia="de-DE"/>
        </w:rPr>
        <w:t>,</w:t>
      </w:r>
      <w:r w:rsidR="00EA0242">
        <w:rPr>
          <w:rFonts w:ascii="Times New Roman" w:eastAsia="Times New Roman" w:hAnsi="Times New Roman" w:cs="Times New Roman"/>
          <w:sz w:val="20"/>
          <w:szCs w:val="20"/>
          <w:lang w:eastAsia="de-DE"/>
        </w:rPr>
        <w:t xml:space="preserve"> </w:t>
      </w:r>
      <w:proofErr w:type="spellStart"/>
      <w:r w:rsidR="00EA0242" w:rsidRPr="00B01201">
        <w:rPr>
          <w:rFonts w:ascii="Times New Roman" w:eastAsia="Times New Roman" w:hAnsi="Times New Roman" w:cs="Times New Roman"/>
          <w:sz w:val="20"/>
          <w:szCs w:val="20"/>
          <w:lang w:eastAsia="de-DE"/>
        </w:rPr>
        <w:t>Kester</w:t>
      </w:r>
      <w:proofErr w:type="spellEnd"/>
      <w:r w:rsidR="00EA0242" w:rsidRPr="00B01201">
        <w:rPr>
          <w:rFonts w:ascii="Times New Roman" w:eastAsia="Times New Roman" w:hAnsi="Times New Roman" w:cs="Times New Roman"/>
          <w:sz w:val="20"/>
          <w:szCs w:val="20"/>
          <w:lang w:eastAsia="de-DE"/>
        </w:rPr>
        <w:t xml:space="preserve">, </w:t>
      </w:r>
      <w:proofErr w:type="spellStart"/>
      <w:r w:rsidR="00EA0242" w:rsidRPr="00B01201">
        <w:rPr>
          <w:rFonts w:ascii="Times New Roman" w:eastAsia="Times New Roman" w:hAnsi="Times New Roman" w:cs="Times New Roman"/>
          <w:sz w:val="20"/>
          <w:szCs w:val="20"/>
          <w:lang w:eastAsia="de-DE"/>
        </w:rPr>
        <w:t>Kicken</w:t>
      </w:r>
      <w:proofErr w:type="spellEnd"/>
      <w:r w:rsidR="00EA0242" w:rsidRPr="00B01201">
        <w:rPr>
          <w:rFonts w:ascii="Times New Roman" w:eastAsia="Times New Roman" w:hAnsi="Times New Roman" w:cs="Times New Roman"/>
          <w:sz w:val="20"/>
          <w:szCs w:val="20"/>
          <w:lang w:eastAsia="de-DE"/>
        </w:rPr>
        <w:t xml:space="preserve">, </w:t>
      </w:r>
      <w:proofErr w:type="spellStart"/>
      <w:r w:rsidR="00EA0242" w:rsidRPr="00B01201">
        <w:rPr>
          <w:rFonts w:ascii="Times New Roman" w:eastAsia="Times New Roman" w:hAnsi="Times New Roman" w:cs="Times New Roman"/>
          <w:sz w:val="20"/>
          <w:szCs w:val="20"/>
          <w:lang w:eastAsia="de-DE"/>
        </w:rPr>
        <w:t>Kirschner</w:t>
      </w:r>
      <w:proofErr w:type="spellEnd"/>
      <w:r w:rsidR="00EA0242">
        <w:rPr>
          <w:rFonts w:ascii="Times New Roman" w:eastAsia="Times New Roman" w:hAnsi="Times New Roman" w:cs="Times New Roman"/>
          <w:sz w:val="20"/>
          <w:szCs w:val="20"/>
          <w:lang w:eastAsia="de-DE"/>
        </w:rPr>
        <w:t>,</w:t>
      </w:r>
      <w:r w:rsidRPr="008E2F77">
        <w:rPr>
          <w:rFonts w:ascii="Times New Roman" w:eastAsia="Times New Roman" w:hAnsi="Times New Roman" w:cs="Times New Roman"/>
          <w:sz w:val="20"/>
          <w:szCs w:val="20"/>
          <w:lang w:eastAsia="de-DE"/>
        </w:rPr>
        <w:t xml:space="preserve"> 2014), </w:t>
      </w:r>
      <w:r w:rsidR="00BF0EE4">
        <w:rPr>
          <w:rFonts w:ascii="Times New Roman" w:eastAsia="Times New Roman" w:hAnsi="Times New Roman" w:cs="Times New Roman"/>
          <w:sz w:val="20"/>
          <w:szCs w:val="20"/>
          <w:lang w:eastAsia="de-DE"/>
        </w:rPr>
        <w:t>the que</w:t>
      </w:r>
      <w:r w:rsidR="00BF0EE4">
        <w:rPr>
          <w:rFonts w:ascii="Times New Roman" w:eastAsia="Times New Roman" w:hAnsi="Times New Roman" w:cs="Times New Roman"/>
          <w:sz w:val="20"/>
          <w:szCs w:val="20"/>
          <w:lang w:eastAsia="de-DE"/>
        </w:rPr>
        <w:t>s</w:t>
      </w:r>
      <w:r w:rsidR="00BF0EE4">
        <w:rPr>
          <w:rFonts w:ascii="Times New Roman" w:eastAsia="Times New Roman" w:hAnsi="Times New Roman" w:cs="Times New Roman"/>
          <w:sz w:val="20"/>
          <w:szCs w:val="20"/>
          <w:lang w:eastAsia="de-DE"/>
        </w:rPr>
        <w:t>tions</w:t>
      </w:r>
      <w:r w:rsidRPr="008E2F77">
        <w:rPr>
          <w:rFonts w:ascii="Times New Roman" w:eastAsia="Times New Roman" w:hAnsi="Times New Roman" w:cs="Times New Roman"/>
          <w:sz w:val="20"/>
          <w:szCs w:val="20"/>
          <w:lang w:eastAsia="de-DE"/>
        </w:rPr>
        <w:t xml:space="preserve"> “Do teams function more efficiently when given individual feedback or group feedback?” </w:t>
      </w:r>
      <w:r w:rsidR="00BF0EE4">
        <w:rPr>
          <w:rFonts w:ascii="Times New Roman" w:eastAsia="Times New Roman" w:hAnsi="Times New Roman" w:cs="Times New Roman"/>
          <w:sz w:val="20"/>
          <w:szCs w:val="20"/>
          <w:lang w:eastAsia="de-DE"/>
        </w:rPr>
        <w:t>and</w:t>
      </w:r>
      <w:r w:rsidR="00076240">
        <w:rPr>
          <w:rFonts w:ascii="Times New Roman" w:eastAsia="Times New Roman" w:hAnsi="Times New Roman" w:cs="Times New Roman"/>
          <w:sz w:val="20"/>
          <w:szCs w:val="20"/>
          <w:lang w:eastAsia="de-DE"/>
        </w:rPr>
        <w:t xml:space="preserve"> “Do teams fun</w:t>
      </w:r>
      <w:r w:rsidR="00076240">
        <w:rPr>
          <w:rFonts w:ascii="Times New Roman" w:eastAsia="Times New Roman" w:hAnsi="Times New Roman" w:cs="Times New Roman"/>
          <w:sz w:val="20"/>
          <w:szCs w:val="20"/>
          <w:lang w:eastAsia="de-DE"/>
        </w:rPr>
        <w:t>c</w:t>
      </w:r>
      <w:r w:rsidR="00076240">
        <w:rPr>
          <w:rFonts w:ascii="Times New Roman" w:eastAsia="Times New Roman" w:hAnsi="Times New Roman" w:cs="Times New Roman"/>
          <w:sz w:val="20"/>
          <w:szCs w:val="20"/>
          <w:lang w:eastAsia="de-DE"/>
        </w:rPr>
        <w:t>tion more efficiently when feedback is given publicly or privately?”</w:t>
      </w:r>
      <w:r w:rsidR="00BF0EE4">
        <w:rPr>
          <w:rFonts w:ascii="Times New Roman" w:eastAsia="Times New Roman" w:hAnsi="Times New Roman" w:cs="Times New Roman"/>
          <w:sz w:val="20"/>
          <w:szCs w:val="20"/>
          <w:lang w:eastAsia="de-DE"/>
        </w:rPr>
        <w:t xml:space="preserve"> have not been examined together to find the most effective combin</w:t>
      </w:r>
      <w:r w:rsidR="00BF0EE4">
        <w:rPr>
          <w:rFonts w:ascii="Times New Roman" w:eastAsia="Times New Roman" w:hAnsi="Times New Roman" w:cs="Times New Roman"/>
          <w:sz w:val="20"/>
          <w:szCs w:val="20"/>
          <w:lang w:eastAsia="de-DE"/>
        </w:rPr>
        <w:t>a</w:t>
      </w:r>
      <w:r w:rsidR="00BF0EE4">
        <w:rPr>
          <w:rFonts w:ascii="Times New Roman" w:eastAsia="Times New Roman" w:hAnsi="Times New Roman" w:cs="Times New Roman"/>
          <w:sz w:val="20"/>
          <w:szCs w:val="20"/>
          <w:lang w:eastAsia="de-DE"/>
        </w:rPr>
        <w:t>tion.</w:t>
      </w:r>
      <w:r w:rsidR="00076240">
        <w:rPr>
          <w:rFonts w:ascii="Times New Roman" w:eastAsia="Times New Roman" w:hAnsi="Times New Roman" w:cs="Times New Roman"/>
          <w:sz w:val="20"/>
          <w:szCs w:val="20"/>
          <w:lang w:eastAsia="de-DE"/>
        </w:rPr>
        <w:t xml:space="preserve"> To </w:t>
      </w:r>
      <w:r w:rsidR="00BF0EE4">
        <w:rPr>
          <w:rFonts w:ascii="Times New Roman" w:eastAsia="Times New Roman" w:hAnsi="Times New Roman" w:cs="Times New Roman"/>
          <w:sz w:val="20"/>
          <w:szCs w:val="20"/>
          <w:lang w:eastAsia="de-DE"/>
        </w:rPr>
        <w:t>identify the optimal pairing</w:t>
      </w:r>
      <w:r w:rsidR="00076240">
        <w:rPr>
          <w:rFonts w:ascii="Times New Roman" w:eastAsia="Times New Roman" w:hAnsi="Times New Roman" w:cs="Times New Roman"/>
          <w:sz w:val="20"/>
          <w:szCs w:val="20"/>
          <w:lang w:eastAsia="de-DE"/>
        </w:rPr>
        <w:t xml:space="preserve">, we decided to </w:t>
      </w:r>
      <w:r w:rsidR="00BF0EE4">
        <w:rPr>
          <w:rFonts w:ascii="Times New Roman" w:eastAsia="Times New Roman" w:hAnsi="Times New Roman" w:cs="Times New Roman"/>
          <w:sz w:val="20"/>
          <w:szCs w:val="20"/>
          <w:lang w:eastAsia="de-DE"/>
        </w:rPr>
        <w:t>modify</w:t>
      </w:r>
      <w:r w:rsidR="00076240">
        <w:rPr>
          <w:rFonts w:ascii="Times New Roman" w:eastAsia="Times New Roman" w:hAnsi="Times New Roman" w:cs="Times New Roman"/>
          <w:sz w:val="20"/>
          <w:szCs w:val="20"/>
          <w:lang w:eastAsia="de-DE"/>
        </w:rPr>
        <w:t xml:space="preserve"> the </w:t>
      </w:r>
      <w:r w:rsidR="00BF0EE4">
        <w:rPr>
          <w:rFonts w:ascii="Times New Roman" w:eastAsia="Times New Roman" w:hAnsi="Times New Roman" w:cs="Times New Roman"/>
          <w:sz w:val="20"/>
          <w:szCs w:val="20"/>
          <w:lang w:eastAsia="de-DE"/>
        </w:rPr>
        <w:t>Simplified</w:t>
      </w:r>
      <w:r w:rsidR="00076240">
        <w:rPr>
          <w:rFonts w:ascii="Times New Roman" w:eastAsia="Times New Roman" w:hAnsi="Times New Roman" w:cs="Times New Roman"/>
          <w:sz w:val="20"/>
          <w:szCs w:val="20"/>
          <w:lang w:eastAsia="de-DE"/>
        </w:rPr>
        <w:t xml:space="preserve"> Multiple Errands Test</w:t>
      </w:r>
      <w:r w:rsidR="00BF0EE4">
        <w:rPr>
          <w:rFonts w:ascii="Times New Roman" w:eastAsia="Times New Roman" w:hAnsi="Times New Roman" w:cs="Times New Roman"/>
          <w:sz w:val="20"/>
          <w:szCs w:val="20"/>
          <w:lang w:eastAsia="de-DE"/>
        </w:rPr>
        <w:t xml:space="preserve"> (</w:t>
      </w:r>
      <w:r w:rsidR="00BF0EE4" w:rsidRPr="007F37AF">
        <w:rPr>
          <w:rFonts w:ascii="Times New Roman" w:eastAsia="Times New Roman" w:hAnsi="Times New Roman" w:cs="Times New Roman"/>
          <w:sz w:val="20"/>
          <w:szCs w:val="20"/>
          <w:lang w:eastAsia="de-DE"/>
        </w:rPr>
        <w:t>Alderman</w:t>
      </w:r>
      <w:r w:rsidR="00BF0EE4">
        <w:rPr>
          <w:rFonts w:ascii="Times New Roman" w:eastAsia="Times New Roman" w:hAnsi="Times New Roman" w:cs="Times New Roman"/>
          <w:sz w:val="20"/>
          <w:szCs w:val="20"/>
          <w:lang w:eastAsia="de-DE"/>
        </w:rPr>
        <w:t>,</w:t>
      </w:r>
      <w:r w:rsidR="00BF0EE4" w:rsidRPr="007F37AF">
        <w:rPr>
          <w:rFonts w:ascii="Times New Roman" w:eastAsia="Times New Roman" w:hAnsi="Times New Roman" w:cs="Times New Roman"/>
          <w:sz w:val="20"/>
          <w:szCs w:val="20"/>
          <w:lang w:eastAsia="de-DE"/>
        </w:rPr>
        <w:t xml:space="preserve"> Burgess, Knight, </w:t>
      </w:r>
      <w:proofErr w:type="gramStart"/>
      <w:r w:rsidR="00BF0EE4" w:rsidRPr="007F37AF">
        <w:rPr>
          <w:rFonts w:ascii="Times New Roman" w:eastAsia="Times New Roman" w:hAnsi="Times New Roman" w:cs="Times New Roman"/>
          <w:sz w:val="20"/>
          <w:szCs w:val="20"/>
          <w:lang w:eastAsia="de-DE"/>
        </w:rPr>
        <w:t>Henman</w:t>
      </w:r>
      <w:proofErr w:type="gramEnd"/>
      <w:r w:rsidR="00BF0EE4" w:rsidRPr="007F37AF">
        <w:rPr>
          <w:rFonts w:ascii="Times New Roman" w:eastAsia="Times New Roman" w:hAnsi="Times New Roman" w:cs="Times New Roman"/>
          <w:sz w:val="20"/>
          <w:szCs w:val="20"/>
          <w:lang w:eastAsia="de-DE"/>
        </w:rPr>
        <w:t xml:space="preserve">, </w:t>
      </w:r>
      <w:r w:rsidR="00BF0EE4">
        <w:rPr>
          <w:rFonts w:ascii="Times New Roman" w:eastAsia="Times New Roman" w:hAnsi="Times New Roman" w:cs="Times New Roman"/>
          <w:sz w:val="20"/>
          <w:szCs w:val="20"/>
          <w:lang w:eastAsia="de-DE"/>
        </w:rPr>
        <w:t>2003)</w:t>
      </w:r>
      <w:r w:rsidR="0088178D">
        <w:rPr>
          <w:rFonts w:ascii="Times New Roman" w:eastAsia="Times New Roman" w:hAnsi="Times New Roman" w:cs="Times New Roman"/>
          <w:sz w:val="20"/>
          <w:szCs w:val="20"/>
          <w:lang w:eastAsia="de-DE"/>
        </w:rPr>
        <w:t xml:space="preserve"> to use as a </w:t>
      </w:r>
      <w:r w:rsidR="00DD1555">
        <w:rPr>
          <w:rFonts w:ascii="Times New Roman" w:eastAsia="Times New Roman" w:hAnsi="Times New Roman" w:cs="Times New Roman"/>
          <w:sz w:val="20"/>
          <w:szCs w:val="20"/>
          <w:lang w:eastAsia="de-DE"/>
        </w:rPr>
        <w:t>tool</w:t>
      </w:r>
      <w:r w:rsidR="00EA0242">
        <w:rPr>
          <w:rFonts w:ascii="Times New Roman" w:eastAsia="Times New Roman" w:hAnsi="Times New Roman" w:cs="Times New Roman"/>
          <w:sz w:val="20"/>
          <w:szCs w:val="20"/>
          <w:lang w:eastAsia="de-DE"/>
        </w:rPr>
        <w:t xml:space="preserve"> to see how feedback affected the way the team inte</w:t>
      </w:r>
      <w:r w:rsidR="00EA0242">
        <w:rPr>
          <w:rFonts w:ascii="Times New Roman" w:eastAsia="Times New Roman" w:hAnsi="Times New Roman" w:cs="Times New Roman"/>
          <w:sz w:val="20"/>
          <w:szCs w:val="20"/>
          <w:lang w:eastAsia="de-DE"/>
        </w:rPr>
        <w:t>r</w:t>
      </w:r>
      <w:r w:rsidR="00EA0242">
        <w:rPr>
          <w:rFonts w:ascii="Times New Roman" w:eastAsia="Times New Roman" w:hAnsi="Times New Roman" w:cs="Times New Roman"/>
          <w:sz w:val="20"/>
          <w:szCs w:val="20"/>
          <w:lang w:eastAsia="de-DE"/>
        </w:rPr>
        <w:t>acted</w:t>
      </w:r>
      <w:r w:rsidR="00076240">
        <w:rPr>
          <w:rFonts w:ascii="Times New Roman" w:eastAsia="Times New Roman" w:hAnsi="Times New Roman" w:cs="Times New Roman"/>
          <w:sz w:val="20"/>
          <w:szCs w:val="20"/>
          <w:lang w:eastAsia="de-DE"/>
        </w:rPr>
        <w:t>.</w:t>
      </w:r>
    </w:p>
    <w:p w:rsidR="00503AAA" w:rsidRPr="00503AAA" w:rsidRDefault="00D670D5" w:rsidP="003B638D">
      <w:pPr>
        <w:pStyle w:val="heading2"/>
      </w:pPr>
      <w:r>
        <w:t>The Problem</w:t>
      </w:r>
    </w:p>
    <w:p w:rsidR="006B4A3C" w:rsidRDefault="008D33E5" w:rsidP="003B638D">
      <w:pPr>
        <w:jc w:val="both"/>
        <w:rPr>
          <w:rFonts w:ascii="Times New Roman" w:hAnsi="Times New Roman" w:cs="Times New Roman"/>
          <w:sz w:val="20"/>
          <w:szCs w:val="20"/>
          <w:lang w:eastAsia="de-DE"/>
        </w:rPr>
      </w:pPr>
      <w:r>
        <w:rPr>
          <w:rFonts w:ascii="Times New Roman" w:hAnsi="Times New Roman" w:cs="Times New Roman"/>
          <w:sz w:val="20"/>
          <w:szCs w:val="20"/>
          <w:lang w:eastAsia="de-DE"/>
        </w:rPr>
        <w:t xml:space="preserve">Over the past twenty years, </w:t>
      </w:r>
      <w:r w:rsidR="0069453F">
        <w:rPr>
          <w:rFonts w:ascii="Times New Roman" w:hAnsi="Times New Roman" w:cs="Times New Roman"/>
          <w:sz w:val="20"/>
          <w:szCs w:val="20"/>
          <w:lang w:eastAsia="de-DE"/>
        </w:rPr>
        <w:t>with</w:t>
      </w:r>
      <w:r>
        <w:rPr>
          <w:rFonts w:ascii="Times New Roman" w:hAnsi="Times New Roman" w:cs="Times New Roman"/>
          <w:sz w:val="20"/>
          <w:szCs w:val="20"/>
          <w:lang w:eastAsia="de-DE"/>
        </w:rPr>
        <w:t xml:space="preserve"> the increasing ubiquity of the internet and other forms of </w:t>
      </w:r>
      <w:r w:rsidR="0069453F">
        <w:rPr>
          <w:rFonts w:ascii="Times New Roman" w:hAnsi="Times New Roman" w:cs="Times New Roman"/>
          <w:sz w:val="20"/>
          <w:szCs w:val="20"/>
          <w:lang w:eastAsia="de-DE"/>
        </w:rPr>
        <w:t>instantaneous</w:t>
      </w:r>
      <w:r>
        <w:rPr>
          <w:rFonts w:ascii="Times New Roman" w:hAnsi="Times New Roman" w:cs="Times New Roman"/>
          <w:sz w:val="20"/>
          <w:szCs w:val="20"/>
          <w:lang w:eastAsia="de-DE"/>
        </w:rPr>
        <w:t xml:space="preserve"> commun</w:t>
      </w:r>
      <w:r>
        <w:rPr>
          <w:rFonts w:ascii="Times New Roman" w:hAnsi="Times New Roman" w:cs="Times New Roman"/>
          <w:sz w:val="20"/>
          <w:szCs w:val="20"/>
          <w:lang w:eastAsia="de-DE"/>
        </w:rPr>
        <w:t>i</w:t>
      </w:r>
      <w:r>
        <w:rPr>
          <w:rFonts w:ascii="Times New Roman" w:hAnsi="Times New Roman" w:cs="Times New Roman"/>
          <w:sz w:val="20"/>
          <w:szCs w:val="20"/>
          <w:lang w:eastAsia="de-DE"/>
        </w:rPr>
        <w:t xml:space="preserve">cation, the </w:t>
      </w:r>
      <w:r w:rsidR="0069453F">
        <w:rPr>
          <w:rFonts w:ascii="Times New Roman" w:hAnsi="Times New Roman" w:cs="Times New Roman"/>
          <w:sz w:val="20"/>
          <w:szCs w:val="20"/>
          <w:lang w:eastAsia="de-DE"/>
        </w:rPr>
        <w:t xml:space="preserve">contemporary </w:t>
      </w:r>
      <w:r>
        <w:rPr>
          <w:rFonts w:ascii="Times New Roman" w:hAnsi="Times New Roman" w:cs="Times New Roman"/>
          <w:sz w:val="20"/>
          <w:szCs w:val="20"/>
          <w:lang w:eastAsia="de-DE"/>
        </w:rPr>
        <w:t xml:space="preserve">world </w:t>
      </w:r>
      <w:r w:rsidR="00680689">
        <w:rPr>
          <w:rFonts w:ascii="Times New Roman" w:hAnsi="Times New Roman" w:cs="Times New Roman"/>
          <w:sz w:val="20"/>
          <w:szCs w:val="20"/>
          <w:lang w:eastAsia="de-DE"/>
        </w:rPr>
        <w:t>has become increasingly</w:t>
      </w:r>
      <w:r>
        <w:rPr>
          <w:rFonts w:ascii="Times New Roman" w:hAnsi="Times New Roman" w:cs="Times New Roman"/>
          <w:sz w:val="20"/>
          <w:szCs w:val="20"/>
          <w:lang w:eastAsia="de-DE"/>
        </w:rPr>
        <w:t xml:space="preserve"> globalized. </w:t>
      </w:r>
      <w:r w:rsidR="00BF11FD">
        <w:rPr>
          <w:rFonts w:ascii="Times New Roman" w:hAnsi="Times New Roman" w:cs="Times New Roman"/>
          <w:sz w:val="20"/>
          <w:szCs w:val="20"/>
          <w:lang w:eastAsia="de-DE"/>
        </w:rPr>
        <w:t>Currently, trade</w:t>
      </w:r>
      <w:r>
        <w:rPr>
          <w:rFonts w:ascii="Times New Roman" w:hAnsi="Times New Roman" w:cs="Times New Roman"/>
          <w:sz w:val="20"/>
          <w:szCs w:val="20"/>
          <w:lang w:eastAsia="de-DE"/>
        </w:rPr>
        <w:t xml:space="preserve">, investment, migration, culture, social relations, and other social, political, and economic factors are being exchanged at unprecedented levels. </w:t>
      </w:r>
      <w:r w:rsidR="00BF11FD">
        <w:rPr>
          <w:rFonts w:ascii="Times New Roman" w:hAnsi="Times New Roman" w:cs="Times New Roman"/>
          <w:sz w:val="20"/>
          <w:szCs w:val="20"/>
          <w:lang w:eastAsia="de-DE"/>
        </w:rPr>
        <w:t xml:space="preserve">This </w:t>
      </w:r>
      <w:r w:rsidR="0069453F">
        <w:rPr>
          <w:rFonts w:ascii="Times New Roman" w:hAnsi="Times New Roman" w:cs="Times New Roman"/>
          <w:sz w:val="20"/>
          <w:szCs w:val="20"/>
          <w:lang w:eastAsia="de-DE"/>
        </w:rPr>
        <w:t>expansion</w:t>
      </w:r>
      <w:r w:rsidR="00BF11FD">
        <w:rPr>
          <w:rFonts w:ascii="Times New Roman" w:hAnsi="Times New Roman" w:cs="Times New Roman"/>
          <w:sz w:val="20"/>
          <w:szCs w:val="20"/>
          <w:lang w:eastAsia="de-DE"/>
        </w:rPr>
        <w:t xml:space="preserve"> of increased </w:t>
      </w:r>
      <w:r w:rsidR="00680689">
        <w:rPr>
          <w:rFonts w:ascii="Times New Roman" w:hAnsi="Times New Roman" w:cs="Times New Roman"/>
          <w:sz w:val="20"/>
          <w:szCs w:val="20"/>
          <w:lang w:eastAsia="de-DE"/>
        </w:rPr>
        <w:t>interdisciplinary and intercultural</w:t>
      </w:r>
      <w:r w:rsidR="00BF11FD">
        <w:rPr>
          <w:rFonts w:ascii="Times New Roman" w:hAnsi="Times New Roman" w:cs="Times New Roman"/>
          <w:sz w:val="20"/>
          <w:szCs w:val="20"/>
          <w:lang w:eastAsia="de-DE"/>
        </w:rPr>
        <w:t xml:space="preserve"> collaboration calls for individuals to team together to solve such complex problems</w:t>
      </w:r>
      <w:r w:rsidR="00680689">
        <w:rPr>
          <w:rFonts w:ascii="Times New Roman" w:hAnsi="Times New Roman" w:cs="Times New Roman"/>
          <w:sz w:val="20"/>
          <w:szCs w:val="20"/>
          <w:lang w:eastAsia="de-DE"/>
        </w:rPr>
        <w:t>.</w:t>
      </w:r>
      <w:r w:rsidR="00BF11FD">
        <w:rPr>
          <w:rFonts w:ascii="Times New Roman" w:hAnsi="Times New Roman" w:cs="Times New Roman"/>
          <w:sz w:val="20"/>
          <w:szCs w:val="20"/>
          <w:lang w:eastAsia="de-DE"/>
        </w:rPr>
        <w:t xml:space="preserve"> </w:t>
      </w:r>
      <w:r w:rsidR="009F0233">
        <w:rPr>
          <w:rFonts w:ascii="Times New Roman" w:hAnsi="Times New Roman" w:cs="Times New Roman"/>
          <w:sz w:val="20"/>
          <w:szCs w:val="20"/>
          <w:lang w:eastAsia="de-DE"/>
        </w:rPr>
        <w:t>However,</w:t>
      </w:r>
      <w:r w:rsidR="00614A5D">
        <w:rPr>
          <w:rFonts w:ascii="Times New Roman" w:hAnsi="Times New Roman" w:cs="Times New Roman"/>
          <w:sz w:val="20"/>
          <w:szCs w:val="20"/>
          <w:lang w:eastAsia="de-DE"/>
        </w:rPr>
        <w:t xml:space="preserve"> </w:t>
      </w:r>
      <w:r w:rsidR="009F0233">
        <w:rPr>
          <w:rFonts w:ascii="Times New Roman" w:hAnsi="Times New Roman" w:cs="Times New Roman"/>
          <w:sz w:val="20"/>
          <w:szCs w:val="20"/>
          <w:lang w:eastAsia="de-DE"/>
        </w:rPr>
        <w:t>for</w:t>
      </w:r>
      <w:r w:rsidR="00BF11FD">
        <w:rPr>
          <w:rFonts w:ascii="Times New Roman" w:hAnsi="Times New Roman" w:cs="Times New Roman"/>
          <w:sz w:val="20"/>
          <w:szCs w:val="20"/>
          <w:lang w:eastAsia="de-DE"/>
        </w:rPr>
        <w:t xml:space="preserve"> this </w:t>
      </w:r>
      <w:r w:rsidR="0002376A">
        <w:rPr>
          <w:rFonts w:ascii="Times New Roman" w:hAnsi="Times New Roman" w:cs="Times New Roman"/>
          <w:sz w:val="20"/>
          <w:szCs w:val="20"/>
          <w:lang w:eastAsia="de-DE"/>
        </w:rPr>
        <w:t>to</w:t>
      </w:r>
      <w:r w:rsidR="00BF11FD">
        <w:rPr>
          <w:rFonts w:ascii="Times New Roman" w:hAnsi="Times New Roman" w:cs="Times New Roman"/>
          <w:sz w:val="20"/>
          <w:szCs w:val="20"/>
          <w:lang w:eastAsia="de-DE"/>
        </w:rPr>
        <w:t xml:space="preserve"> take place, individuals must </w:t>
      </w:r>
      <w:r w:rsidR="009F0233">
        <w:rPr>
          <w:rFonts w:ascii="Times New Roman" w:hAnsi="Times New Roman" w:cs="Times New Roman"/>
          <w:sz w:val="20"/>
          <w:szCs w:val="20"/>
          <w:lang w:eastAsia="de-DE"/>
        </w:rPr>
        <w:t xml:space="preserve">first </w:t>
      </w:r>
      <w:r w:rsidR="00BF11FD">
        <w:rPr>
          <w:rFonts w:ascii="Times New Roman" w:hAnsi="Times New Roman" w:cs="Times New Roman"/>
          <w:sz w:val="20"/>
          <w:szCs w:val="20"/>
          <w:lang w:eastAsia="de-DE"/>
        </w:rPr>
        <w:t>be</w:t>
      </w:r>
      <w:r w:rsidR="00614A5D">
        <w:rPr>
          <w:rFonts w:ascii="Times New Roman" w:hAnsi="Times New Roman" w:cs="Times New Roman"/>
          <w:sz w:val="20"/>
          <w:szCs w:val="20"/>
          <w:lang w:eastAsia="de-DE"/>
        </w:rPr>
        <w:t xml:space="preserve"> trained to work together.</w:t>
      </w:r>
      <w:r w:rsidR="00182FF2" w:rsidRPr="009F0233">
        <w:rPr>
          <w:rFonts w:ascii="Times New Roman" w:hAnsi="Times New Roman" w:cs="Times New Roman"/>
          <w:color w:val="A8D08D" w:themeColor="accent6" w:themeTint="99"/>
          <w:sz w:val="20"/>
          <w:szCs w:val="20"/>
          <w:lang w:eastAsia="de-DE"/>
        </w:rPr>
        <w:t xml:space="preserve">  </w:t>
      </w:r>
      <w:r w:rsidR="006951D3">
        <w:rPr>
          <w:rFonts w:ascii="Times New Roman" w:hAnsi="Times New Roman" w:cs="Times New Roman"/>
          <w:sz w:val="20"/>
          <w:szCs w:val="20"/>
          <w:lang w:eastAsia="de-DE"/>
        </w:rPr>
        <w:t>Divers</w:t>
      </w:r>
      <w:r w:rsidR="006951D3">
        <w:rPr>
          <w:rFonts w:ascii="Times New Roman" w:hAnsi="Times New Roman" w:cs="Times New Roman"/>
          <w:sz w:val="20"/>
          <w:szCs w:val="20"/>
          <w:lang w:eastAsia="de-DE"/>
        </w:rPr>
        <w:t>i</w:t>
      </w:r>
      <w:r w:rsidR="006951D3">
        <w:rPr>
          <w:rFonts w:ascii="Times New Roman" w:hAnsi="Times New Roman" w:cs="Times New Roman"/>
          <w:sz w:val="20"/>
          <w:szCs w:val="20"/>
          <w:lang w:eastAsia="de-DE"/>
        </w:rPr>
        <w:t xml:space="preserve">ty in viewpoints is necessary for coming up with the best possible solution (Phillips, 2009). </w:t>
      </w:r>
      <w:r w:rsidR="00680689">
        <w:rPr>
          <w:rFonts w:ascii="Times New Roman" w:hAnsi="Times New Roman" w:cs="Times New Roman"/>
          <w:sz w:val="20"/>
          <w:szCs w:val="20"/>
          <w:lang w:eastAsia="de-DE"/>
        </w:rPr>
        <w:t>Groups and teams make for enriched learning environments,</w:t>
      </w:r>
      <w:r w:rsidR="00B0085D">
        <w:rPr>
          <w:rFonts w:ascii="Times New Roman" w:hAnsi="Times New Roman" w:cs="Times New Roman"/>
          <w:sz w:val="20"/>
          <w:szCs w:val="20"/>
          <w:lang w:eastAsia="de-DE"/>
        </w:rPr>
        <w:t xml:space="preserve"> by</w:t>
      </w:r>
      <w:r w:rsidR="00680689">
        <w:rPr>
          <w:rFonts w:ascii="Times New Roman" w:hAnsi="Times New Roman" w:cs="Times New Roman"/>
          <w:sz w:val="20"/>
          <w:szCs w:val="20"/>
          <w:lang w:eastAsia="de-DE"/>
        </w:rPr>
        <w:t xml:space="preserve"> </w:t>
      </w:r>
      <w:r w:rsidR="00680689" w:rsidRPr="00886F71">
        <w:rPr>
          <w:rFonts w:ascii="Times New Roman" w:hAnsi="Times New Roman" w:cs="Times New Roman"/>
          <w:sz w:val="20"/>
          <w:szCs w:val="20"/>
          <w:lang w:eastAsia="de-DE"/>
        </w:rPr>
        <w:t xml:space="preserve">increasing </w:t>
      </w:r>
      <w:r w:rsidR="00886F71" w:rsidRPr="00886F71">
        <w:rPr>
          <w:rFonts w:ascii="Times New Roman" w:hAnsi="Times New Roman" w:cs="Times New Roman"/>
          <w:sz w:val="20"/>
          <w:szCs w:val="20"/>
          <w:lang w:eastAsia="de-DE"/>
        </w:rPr>
        <w:t>the diversity of perspectives</w:t>
      </w:r>
      <w:r w:rsidR="008C0098" w:rsidRPr="00886F71">
        <w:rPr>
          <w:rFonts w:ascii="Times New Roman" w:hAnsi="Times New Roman" w:cs="Times New Roman"/>
          <w:sz w:val="20"/>
          <w:szCs w:val="20"/>
          <w:lang w:eastAsia="de-DE"/>
        </w:rPr>
        <w:t xml:space="preserve">, </w:t>
      </w:r>
      <w:r w:rsidR="009F0233" w:rsidRPr="00886F71">
        <w:rPr>
          <w:rFonts w:ascii="Times New Roman" w:hAnsi="Times New Roman" w:cs="Times New Roman"/>
          <w:sz w:val="20"/>
          <w:szCs w:val="20"/>
          <w:lang w:eastAsia="de-DE"/>
        </w:rPr>
        <w:t xml:space="preserve">enhancing </w:t>
      </w:r>
      <w:r w:rsidR="008C0098" w:rsidRPr="00886F71">
        <w:rPr>
          <w:rFonts w:ascii="Times New Roman" w:hAnsi="Times New Roman" w:cs="Times New Roman"/>
          <w:sz w:val="20"/>
          <w:szCs w:val="20"/>
          <w:lang w:eastAsia="de-DE"/>
        </w:rPr>
        <w:t xml:space="preserve">creativity, </w:t>
      </w:r>
      <w:r w:rsidR="00680689" w:rsidRPr="00886F71">
        <w:rPr>
          <w:rFonts w:ascii="Times New Roman" w:hAnsi="Times New Roman" w:cs="Times New Roman"/>
          <w:sz w:val="20"/>
          <w:szCs w:val="20"/>
          <w:lang w:eastAsia="de-DE"/>
        </w:rPr>
        <w:t xml:space="preserve">and </w:t>
      </w:r>
      <w:r w:rsidR="009F0233" w:rsidRPr="00886F71">
        <w:rPr>
          <w:rFonts w:ascii="Times New Roman" w:hAnsi="Times New Roman" w:cs="Times New Roman"/>
          <w:sz w:val="20"/>
          <w:szCs w:val="20"/>
          <w:lang w:eastAsia="de-DE"/>
        </w:rPr>
        <w:t xml:space="preserve">drawing on the </w:t>
      </w:r>
      <w:r w:rsidR="00680689" w:rsidRPr="00886F71">
        <w:rPr>
          <w:rFonts w:ascii="Times New Roman" w:hAnsi="Times New Roman" w:cs="Times New Roman"/>
          <w:sz w:val="20"/>
          <w:szCs w:val="20"/>
          <w:lang w:eastAsia="de-DE"/>
        </w:rPr>
        <w:t>skills</w:t>
      </w:r>
      <w:r w:rsidR="009F0233" w:rsidRPr="00886F71">
        <w:rPr>
          <w:rFonts w:ascii="Times New Roman" w:hAnsi="Times New Roman" w:cs="Times New Roman"/>
          <w:sz w:val="20"/>
          <w:szCs w:val="20"/>
          <w:lang w:eastAsia="de-DE"/>
        </w:rPr>
        <w:t xml:space="preserve"> of multiple individuals</w:t>
      </w:r>
      <w:r w:rsidR="00680689" w:rsidRPr="00886F71">
        <w:rPr>
          <w:rFonts w:ascii="Times New Roman" w:hAnsi="Times New Roman" w:cs="Times New Roman"/>
          <w:sz w:val="20"/>
          <w:szCs w:val="20"/>
          <w:lang w:eastAsia="de-DE"/>
        </w:rPr>
        <w:t xml:space="preserve"> </w:t>
      </w:r>
      <w:r w:rsidR="009F0233" w:rsidRPr="00886F71">
        <w:rPr>
          <w:rFonts w:ascii="Times New Roman" w:hAnsi="Times New Roman" w:cs="Times New Roman"/>
          <w:sz w:val="20"/>
          <w:szCs w:val="20"/>
          <w:lang w:eastAsia="de-DE"/>
        </w:rPr>
        <w:t xml:space="preserve">rather than </w:t>
      </w:r>
      <w:r w:rsidR="009F0233">
        <w:rPr>
          <w:rFonts w:ascii="Times New Roman" w:hAnsi="Times New Roman" w:cs="Times New Roman"/>
          <w:sz w:val="20"/>
          <w:szCs w:val="20"/>
          <w:lang w:eastAsia="de-DE"/>
        </w:rPr>
        <w:t>just</w:t>
      </w:r>
      <w:r w:rsidR="009F0233" w:rsidRPr="009F0233">
        <w:rPr>
          <w:rFonts w:ascii="Times New Roman" w:hAnsi="Times New Roman" w:cs="Times New Roman"/>
          <w:sz w:val="20"/>
          <w:szCs w:val="20"/>
          <w:lang w:eastAsia="de-DE"/>
        </w:rPr>
        <w:t xml:space="preserve"> one</w:t>
      </w:r>
      <w:r w:rsidR="006951D3">
        <w:rPr>
          <w:rFonts w:ascii="Times New Roman" w:hAnsi="Times New Roman" w:cs="Times New Roman"/>
          <w:sz w:val="20"/>
          <w:szCs w:val="20"/>
          <w:lang w:eastAsia="de-DE"/>
        </w:rPr>
        <w:t xml:space="preserve">, </w:t>
      </w:r>
      <w:r w:rsidR="00B0085D">
        <w:rPr>
          <w:rFonts w:ascii="Times New Roman" w:hAnsi="Times New Roman" w:cs="Times New Roman"/>
          <w:sz w:val="20"/>
          <w:szCs w:val="20"/>
          <w:lang w:eastAsia="de-DE"/>
        </w:rPr>
        <w:t>which is reflected in the increasing popularity of</w:t>
      </w:r>
      <w:r w:rsidR="006951D3">
        <w:rPr>
          <w:rFonts w:ascii="Times New Roman" w:hAnsi="Times New Roman" w:cs="Times New Roman"/>
          <w:sz w:val="20"/>
          <w:szCs w:val="20"/>
          <w:lang w:eastAsia="de-DE"/>
        </w:rPr>
        <w:t xml:space="preserve"> crowdsour</w:t>
      </w:r>
      <w:r w:rsidR="006951D3">
        <w:rPr>
          <w:rFonts w:ascii="Times New Roman" w:hAnsi="Times New Roman" w:cs="Times New Roman"/>
          <w:sz w:val="20"/>
          <w:szCs w:val="20"/>
          <w:lang w:eastAsia="de-DE"/>
        </w:rPr>
        <w:t>c</w:t>
      </w:r>
      <w:r w:rsidR="006951D3">
        <w:rPr>
          <w:rFonts w:ascii="Times New Roman" w:hAnsi="Times New Roman" w:cs="Times New Roman"/>
          <w:sz w:val="20"/>
          <w:szCs w:val="20"/>
          <w:lang w:eastAsia="de-DE"/>
        </w:rPr>
        <w:t>ing</w:t>
      </w:r>
      <w:r w:rsidR="00182FF2">
        <w:rPr>
          <w:rFonts w:ascii="Times New Roman" w:hAnsi="Times New Roman" w:cs="Times New Roman"/>
          <w:sz w:val="20"/>
          <w:szCs w:val="20"/>
          <w:lang w:eastAsia="de-DE"/>
        </w:rPr>
        <w:t>.</w:t>
      </w:r>
      <w:r w:rsidR="00680689">
        <w:rPr>
          <w:rFonts w:ascii="Times New Roman" w:hAnsi="Times New Roman" w:cs="Times New Roman"/>
          <w:sz w:val="20"/>
          <w:szCs w:val="20"/>
          <w:lang w:eastAsia="de-DE"/>
        </w:rPr>
        <w:t xml:space="preserve"> </w:t>
      </w:r>
      <w:r w:rsidR="00B0085D">
        <w:rPr>
          <w:rFonts w:ascii="Times New Roman" w:hAnsi="Times New Roman" w:cs="Times New Roman"/>
          <w:sz w:val="20"/>
          <w:szCs w:val="20"/>
          <w:lang w:eastAsia="de-DE"/>
        </w:rPr>
        <w:t>Additionally, g</w:t>
      </w:r>
      <w:r w:rsidR="00731681">
        <w:rPr>
          <w:rFonts w:ascii="Times New Roman" w:hAnsi="Times New Roman" w:cs="Times New Roman"/>
          <w:sz w:val="20"/>
          <w:szCs w:val="20"/>
          <w:lang w:eastAsia="de-DE"/>
        </w:rPr>
        <w:t xml:space="preserve">roups </w:t>
      </w:r>
      <w:r w:rsidR="00680689">
        <w:rPr>
          <w:rFonts w:ascii="Times New Roman" w:hAnsi="Times New Roman" w:cs="Times New Roman"/>
          <w:sz w:val="20"/>
          <w:szCs w:val="20"/>
          <w:lang w:eastAsia="de-DE"/>
        </w:rPr>
        <w:t>consistently outperform</w:t>
      </w:r>
      <w:r w:rsidR="00731681">
        <w:rPr>
          <w:rFonts w:ascii="Times New Roman" w:hAnsi="Times New Roman" w:cs="Times New Roman"/>
          <w:sz w:val="20"/>
          <w:szCs w:val="20"/>
          <w:lang w:eastAsia="de-DE"/>
        </w:rPr>
        <w:t xml:space="preserve"> individuals</w:t>
      </w:r>
      <w:r w:rsidR="00182FF2">
        <w:rPr>
          <w:rFonts w:ascii="Times New Roman" w:hAnsi="Times New Roman" w:cs="Times New Roman"/>
          <w:sz w:val="20"/>
          <w:szCs w:val="20"/>
          <w:lang w:eastAsia="de-DE"/>
        </w:rPr>
        <w:t xml:space="preserve"> </w:t>
      </w:r>
      <w:r w:rsidR="007021E0">
        <w:rPr>
          <w:rFonts w:ascii="Times New Roman" w:hAnsi="Times New Roman" w:cs="Times New Roman"/>
          <w:sz w:val="20"/>
          <w:szCs w:val="20"/>
          <w:lang w:eastAsia="de-DE"/>
        </w:rPr>
        <w:t>(Hill, 1982</w:t>
      </w:r>
      <w:r w:rsidR="00327D7E">
        <w:rPr>
          <w:rFonts w:ascii="Times New Roman" w:hAnsi="Times New Roman" w:cs="Times New Roman"/>
          <w:sz w:val="20"/>
          <w:szCs w:val="20"/>
          <w:lang w:eastAsia="de-DE"/>
        </w:rPr>
        <w:t xml:space="preserve">; </w:t>
      </w:r>
      <w:proofErr w:type="spellStart"/>
      <w:r w:rsidR="004B504A">
        <w:rPr>
          <w:rFonts w:ascii="Times New Roman" w:hAnsi="Times New Roman" w:cs="Times New Roman"/>
          <w:sz w:val="20"/>
          <w:szCs w:val="20"/>
          <w:lang w:eastAsia="de-DE"/>
        </w:rPr>
        <w:t>Yager</w:t>
      </w:r>
      <w:proofErr w:type="spellEnd"/>
      <w:r w:rsidR="004B504A">
        <w:rPr>
          <w:rFonts w:ascii="Times New Roman" w:hAnsi="Times New Roman" w:cs="Times New Roman"/>
          <w:sz w:val="20"/>
          <w:szCs w:val="20"/>
          <w:lang w:eastAsia="de-DE"/>
        </w:rPr>
        <w:t>, 1985</w:t>
      </w:r>
      <w:r w:rsidR="00327D7E">
        <w:rPr>
          <w:rFonts w:ascii="Times New Roman" w:hAnsi="Times New Roman" w:cs="Times New Roman"/>
          <w:sz w:val="20"/>
          <w:szCs w:val="20"/>
          <w:lang w:eastAsia="de-DE"/>
        </w:rPr>
        <w:t xml:space="preserve">; </w:t>
      </w:r>
      <w:r w:rsidR="00113E34">
        <w:rPr>
          <w:rFonts w:ascii="Times New Roman" w:hAnsi="Times New Roman" w:cs="Times New Roman"/>
          <w:sz w:val="20"/>
          <w:szCs w:val="20"/>
          <w:lang w:eastAsia="de-DE"/>
        </w:rPr>
        <w:t>Lou, 2001)</w:t>
      </w:r>
      <w:r w:rsidR="00B0085D">
        <w:rPr>
          <w:rFonts w:ascii="Times New Roman" w:hAnsi="Times New Roman" w:cs="Times New Roman"/>
          <w:sz w:val="20"/>
          <w:szCs w:val="20"/>
          <w:lang w:eastAsia="de-DE"/>
        </w:rPr>
        <w:t xml:space="preserve"> and </w:t>
      </w:r>
      <w:r w:rsidR="006951D3">
        <w:rPr>
          <w:rFonts w:ascii="Times New Roman" w:hAnsi="Times New Roman" w:cs="Times New Roman"/>
          <w:sz w:val="20"/>
          <w:szCs w:val="20"/>
          <w:lang w:eastAsia="de-DE"/>
        </w:rPr>
        <w:t>it takes si</w:t>
      </w:r>
      <w:r w:rsidR="006951D3">
        <w:rPr>
          <w:rFonts w:ascii="Times New Roman" w:hAnsi="Times New Roman" w:cs="Times New Roman"/>
          <w:sz w:val="20"/>
          <w:szCs w:val="20"/>
          <w:lang w:eastAsia="de-DE"/>
        </w:rPr>
        <w:t>g</w:t>
      </w:r>
      <w:r w:rsidR="006951D3">
        <w:rPr>
          <w:rFonts w:ascii="Times New Roman" w:hAnsi="Times New Roman" w:cs="Times New Roman"/>
          <w:sz w:val="20"/>
          <w:szCs w:val="20"/>
          <w:lang w:eastAsia="de-DE"/>
        </w:rPr>
        <w:t xml:space="preserve">nificantly less resources to train people in teams or groups </w:t>
      </w:r>
      <w:r w:rsidR="00D87701">
        <w:rPr>
          <w:rFonts w:ascii="Times New Roman" w:hAnsi="Times New Roman" w:cs="Times New Roman"/>
          <w:sz w:val="20"/>
          <w:szCs w:val="20"/>
          <w:lang w:eastAsia="de-DE"/>
        </w:rPr>
        <w:t xml:space="preserve">compared </w:t>
      </w:r>
      <w:proofErr w:type="gramStart"/>
      <w:r w:rsidR="00D87701">
        <w:rPr>
          <w:rFonts w:ascii="Times New Roman" w:hAnsi="Times New Roman" w:cs="Times New Roman"/>
          <w:sz w:val="20"/>
          <w:szCs w:val="20"/>
          <w:lang w:eastAsia="de-DE"/>
        </w:rPr>
        <w:t>to</w:t>
      </w:r>
      <w:proofErr w:type="gramEnd"/>
      <w:r w:rsidR="00D87701">
        <w:rPr>
          <w:rFonts w:ascii="Times New Roman" w:hAnsi="Times New Roman" w:cs="Times New Roman"/>
          <w:sz w:val="20"/>
          <w:szCs w:val="20"/>
          <w:lang w:eastAsia="de-DE"/>
        </w:rPr>
        <w:t xml:space="preserve"> individually</w:t>
      </w:r>
      <w:r w:rsidR="006D59EF">
        <w:rPr>
          <w:rFonts w:ascii="Times New Roman" w:hAnsi="Times New Roman" w:cs="Times New Roman"/>
          <w:sz w:val="20"/>
          <w:szCs w:val="20"/>
          <w:lang w:eastAsia="de-DE"/>
        </w:rPr>
        <w:t>, so improving the field of team tutoring is important</w:t>
      </w:r>
      <w:r w:rsidR="006951D3">
        <w:rPr>
          <w:rFonts w:ascii="Times New Roman" w:hAnsi="Times New Roman" w:cs="Times New Roman"/>
          <w:sz w:val="20"/>
          <w:szCs w:val="20"/>
          <w:lang w:eastAsia="de-DE"/>
        </w:rPr>
        <w:t>.</w:t>
      </w:r>
      <w:r w:rsidR="00D87701">
        <w:rPr>
          <w:rFonts w:ascii="Times New Roman" w:hAnsi="Times New Roman" w:cs="Times New Roman"/>
          <w:sz w:val="20"/>
          <w:szCs w:val="20"/>
          <w:lang w:eastAsia="de-DE"/>
        </w:rPr>
        <w:t xml:space="preserve">  </w:t>
      </w:r>
    </w:p>
    <w:p w:rsidR="00113E34" w:rsidRPr="00D87701" w:rsidRDefault="00D670D5" w:rsidP="003B638D">
      <w:pPr>
        <w:pStyle w:val="heading2"/>
      </w:pPr>
      <w:r>
        <w:lastRenderedPageBreak/>
        <w:t xml:space="preserve">How </w:t>
      </w:r>
      <w:r w:rsidR="007C7721">
        <w:t xml:space="preserve">Studying </w:t>
      </w:r>
      <w:r w:rsidR="00742431">
        <w:t>Feedback</w:t>
      </w:r>
      <w:r w:rsidR="007C7721">
        <w:t xml:space="preserve"> Can Help</w:t>
      </w:r>
    </w:p>
    <w:p w:rsidR="00946B77" w:rsidRDefault="008C0098" w:rsidP="003B638D">
      <w:pPr>
        <w:jc w:val="both"/>
        <w:rPr>
          <w:rFonts w:ascii="Times New Roman" w:hAnsi="Times New Roman" w:cs="Times New Roman"/>
          <w:sz w:val="20"/>
          <w:szCs w:val="20"/>
          <w:lang w:eastAsia="de-DE"/>
        </w:rPr>
      </w:pPr>
      <w:r w:rsidRPr="00F0062C">
        <w:rPr>
          <w:rFonts w:ascii="Times New Roman" w:hAnsi="Times New Roman" w:cs="Times New Roman"/>
          <w:sz w:val="20"/>
          <w:szCs w:val="20"/>
          <w:lang w:eastAsia="de-DE"/>
        </w:rPr>
        <w:t xml:space="preserve">By increasing knowledge of </w:t>
      </w:r>
      <w:r w:rsidR="00C75B5D">
        <w:rPr>
          <w:rFonts w:ascii="Times New Roman" w:hAnsi="Times New Roman" w:cs="Times New Roman"/>
          <w:sz w:val="20"/>
          <w:szCs w:val="20"/>
          <w:lang w:eastAsia="de-DE"/>
        </w:rPr>
        <w:t xml:space="preserve">optimal </w:t>
      </w:r>
      <w:r w:rsidRPr="00F0062C">
        <w:rPr>
          <w:rFonts w:ascii="Times New Roman" w:hAnsi="Times New Roman" w:cs="Times New Roman"/>
          <w:sz w:val="20"/>
          <w:szCs w:val="20"/>
          <w:lang w:eastAsia="de-DE"/>
        </w:rPr>
        <w:t xml:space="preserve">feedback </w:t>
      </w:r>
      <w:r w:rsidR="00D87701">
        <w:rPr>
          <w:rFonts w:ascii="Times New Roman" w:hAnsi="Times New Roman" w:cs="Times New Roman"/>
          <w:sz w:val="20"/>
          <w:szCs w:val="20"/>
          <w:lang w:eastAsia="de-DE"/>
        </w:rPr>
        <w:t xml:space="preserve">presentation in </w:t>
      </w:r>
      <w:r w:rsidR="00C75B5D">
        <w:rPr>
          <w:rFonts w:ascii="Times New Roman" w:hAnsi="Times New Roman" w:cs="Times New Roman"/>
          <w:sz w:val="20"/>
          <w:szCs w:val="20"/>
          <w:lang w:eastAsia="de-DE"/>
        </w:rPr>
        <w:t>the</w:t>
      </w:r>
      <w:r w:rsidR="00D87701">
        <w:rPr>
          <w:rFonts w:ascii="Times New Roman" w:hAnsi="Times New Roman" w:cs="Times New Roman"/>
          <w:sz w:val="20"/>
          <w:szCs w:val="20"/>
          <w:lang w:eastAsia="de-DE"/>
        </w:rPr>
        <w:t xml:space="preserve"> virtual team tutoring environment</w:t>
      </w:r>
      <w:r w:rsidRPr="00F0062C">
        <w:rPr>
          <w:rFonts w:ascii="Times New Roman" w:hAnsi="Times New Roman" w:cs="Times New Roman"/>
          <w:sz w:val="20"/>
          <w:szCs w:val="20"/>
          <w:lang w:eastAsia="de-DE"/>
        </w:rPr>
        <w:t>,</w:t>
      </w:r>
      <w:r w:rsidR="00DE16DC">
        <w:rPr>
          <w:rFonts w:ascii="Times New Roman" w:hAnsi="Times New Roman" w:cs="Times New Roman"/>
          <w:sz w:val="20"/>
          <w:szCs w:val="20"/>
          <w:lang w:eastAsia="de-DE"/>
        </w:rPr>
        <w:t xml:space="preserve"> we</w:t>
      </w:r>
      <w:r w:rsidRPr="00F0062C">
        <w:rPr>
          <w:rFonts w:ascii="Times New Roman" w:hAnsi="Times New Roman" w:cs="Times New Roman"/>
          <w:sz w:val="20"/>
          <w:szCs w:val="20"/>
          <w:lang w:eastAsia="de-DE"/>
        </w:rPr>
        <w:t xml:space="preserve"> </w:t>
      </w:r>
      <w:r w:rsidR="00C75B5D">
        <w:rPr>
          <w:rFonts w:ascii="Times New Roman" w:hAnsi="Times New Roman" w:cs="Times New Roman"/>
          <w:sz w:val="20"/>
          <w:szCs w:val="20"/>
          <w:lang w:eastAsia="de-DE"/>
        </w:rPr>
        <w:t>are able to be</w:t>
      </w:r>
      <w:r w:rsidR="00C75B5D">
        <w:rPr>
          <w:rFonts w:ascii="Times New Roman" w:hAnsi="Times New Roman" w:cs="Times New Roman"/>
          <w:sz w:val="20"/>
          <w:szCs w:val="20"/>
          <w:lang w:eastAsia="de-DE"/>
        </w:rPr>
        <w:t>t</w:t>
      </w:r>
      <w:r w:rsidR="00C75B5D">
        <w:rPr>
          <w:rFonts w:ascii="Times New Roman" w:hAnsi="Times New Roman" w:cs="Times New Roman"/>
          <w:sz w:val="20"/>
          <w:szCs w:val="20"/>
          <w:lang w:eastAsia="de-DE"/>
        </w:rPr>
        <w:t>ter understand how to</w:t>
      </w:r>
      <w:r w:rsidRPr="00F0062C">
        <w:rPr>
          <w:rFonts w:ascii="Times New Roman" w:hAnsi="Times New Roman" w:cs="Times New Roman"/>
          <w:sz w:val="20"/>
          <w:szCs w:val="20"/>
          <w:lang w:eastAsia="de-DE"/>
        </w:rPr>
        <w:t xml:space="preserve"> teach groups </w:t>
      </w:r>
      <w:r w:rsidR="00D87701">
        <w:rPr>
          <w:rFonts w:ascii="Times New Roman" w:hAnsi="Times New Roman" w:cs="Times New Roman"/>
          <w:sz w:val="20"/>
          <w:szCs w:val="20"/>
          <w:lang w:eastAsia="de-DE"/>
        </w:rPr>
        <w:t>and teams more effectively</w:t>
      </w:r>
      <w:r w:rsidR="00C75B5D">
        <w:rPr>
          <w:rFonts w:ascii="Times New Roman" w:hAnsi="Times New Roman" w:cs="Times New Roman"/>
          <w:sz w:val="20"/>
          <w:szCs w:val="20"/>
          <w:lang w:eastAsia="de-DE"/>
        </w:rPr>
        <w:t xml:space="preserve">, </w:t>
      </w:r>
      <w:r w:rsidR="00D87701">
        <w:rPr>
          <w:rFonts w:ascii="Times New Roman" w:hAnsi="Times New Roman" w:cs="Times New Roman"/>
          <w:sz w:val="20"/>
          <w:szCs w:val="20"/>
          <w:lang w:eastAsia="de-DE"/>
        </w:rPr>
        <w:t xml:space="preserve">by </w:t>
      </w:r>
      <w:r w:rsidR="00C75B5D">
        <w:rPr>
          <w:rFonts w:ascii="Times New Roman" w:hAnsi="Times New Roman" w:cs="Times New Roman"/>
          <w:sz w:val="20"/>
          <w:szCs w:val="20"/>
          <w:lang w:eastAsia="de-DE"/>
        </w:rPr>
        <w:t>improving</w:t>
      </w:r>
      <w:r w:rsidR="00D87701">
        <w:rPr>
          <w:rFonts w:ascii="Times New Roman" w:hAnsi="Times New Roman" w:cs="Times New Roman"/>
          <w:sz w:val="20"/>
          <w:szCs w:val="20"/>
          <w:lang w:eastAsia="de-DE"/>
        </w:rPr>
        <w:t xml:space="preserve"> </w:t>
      </w:r>
      <w:r w:rsidR="00C75B5D">
        <w:rPr>
          <w:rFonts w:ascii="Times New Roman" w:hAnsi="Times New Roman" w:cs="Times New Roman"/>
          <w:sz w:val="20"/>
          <w:szCs w:val="20"/>
          <w:lang w:eastAsia="de-DE"/>
        </w:rPr>
        <w:t xml:space="preserve">learners’ team </w:t>
      </w:r>
      <w:r w:rsidR="00D87701">
        <w:rPr>
          <w:rFonts w:ascii="Times New Roman" w:hAnsi="Times New Roman" w:cs="Times New Roman"/>
          <w:sz w:val="20"/>
          <w:szCs w:val="20"/>
          <w:lang w:eastAsia="de-DE"/>
        </w:rPr>
        <w:t xml:space="preserve">communication and </w:t>
      </w:r>
      <w:r w:rsidR="00C75B5D">
        <w:rPr>
          <w:rFonts w:ascii="Times New Roman" w:hAnsi="Times New Roman" w:cs="Times New Roman"/>
          <w:sz w:val="20"/>
          <w:szCs w:val="20"/>
          <w:lang w:eastAsia="de-DE"/>
        </w:rPr>
        <w:t xml:space="preserve">their </w:t>
      </w:r>
      <w:r w:rsidR="00D87701">
        <w:rPr>
          <w:rFonts w:ascii="Times New Roman" w:hAnsi="Times New Roman" w:cs="Times New Roman"/>
          <w:sz w:val="20"/>
          <w:szCs w:val="20"/>
          <w:lang w:eastAsia="de-DE"/>
        </w:rPr>
        <w:t>individual and team performance.</w:t>
      </w:r>
      <w:r w:rsidR="00C75B5D">
        <w:rPr>
          <w:rFonts w:ascii="Times New Roman" w:hAnsi="Times New Roman" w:cs="Times New Roman"/>
          <w:sz w:val="20"/>
          <w:szCs w:val="20"/>
          <w:lang w:eastAsia="de-DE"/>
        </w:rPr>
        <w:t xml:space="preserve"> Identifying </w:t>
      </w:r>
      <w:r w:rsidR="00E05147">
        <w:rPr>
          <w:rFonts w:ascii="Times New Roman" w:hAnsi="Times New Roman" w:cs="Times New Roman"/>
          <w:sz w:val="20"/>
          <w:szCs w:val="20"/>
          <w:lang w:eastAsia="de-DE"/>
        </w:rPr>
        <w:t>the best</w:t>
      </w:r>
      <w:r w:rsidR="00C75B5D">
        <w:rPr>
          <w:rFonts w:ascii="Times New Roman" w:hAnsi="Times New Roman" w:cs="Times New Roman"/>
          <w:sz w:val="20"/>
          <w:szCs w:val="20"/>
          <w:lang w:eastAsia="de-DE"/>
        </w:rPr>
        <w:t xml:space="preserve"> </w:t>
      </w:r>
      <w:r w:rsidR="00E05147">
        <w:rPr>
          <w:rFonts w:ascii="Times New Roman" w:hAnsi="Times New Roman" w:cs="Times New Roman"/>
          <w:sz w:val="20"/>
          <w:szCs w:val="20"/>
          <w:lang w:eastAsia="de-DE"/>
        </w:rPr>
        <w:t>feedback presentation methodologies</w:t>
      </w:r>
      <w:r w:rsidR="00C75B5D">
        <w:rPr>
          <w:rFonts w:ascii="Times New Roman" w:hAnsi="Times New Roman" w:cs="Times New Roman"/>
          <w:sz w:val="20"/>
          <w:szCs w:val="20"/>
          <w:lang w:eastAsia="de-DE"/>
        </w:rPr>
        <w:t xml:space="preserve"> can improve teamwork by f</w:t>
      </w:r>
      <w:r w:rsidRPr="00F0062C">
        <w:rPr>
          <w:rFonts w:ascii="Times New Roman" w:hAnsi="Times New Roman" w:cs="Times New Roman"/>
          <w:sz w:val="20"/>
          <w:szCs w:val="20"/>
          <w:lang w:eastAsia="de-DE"/>
        </w:rPr>
        <w:t>oster</w:t>
      </w:r>
      <w:r w:rsidR="00C75B5D">
        <w:rPr>
          <w:rFonts w:ascii="Times New Roman" w:hAnsi="Times New Roman" w:cs="Times New Roman"/>
          <w:sz w:val="20"/>
          <w:szCs w:val="20"/>
          <w:lang w:eastAsia="de-DE"/>
        </w:rPr>
        <w:t>ing</w:t>
      </w:r>
      <w:r w:rsidRPr="00F0062C">
        <w:rPr>
          <w:rFonts w:ascii="Times New Roman" w:hAnsi="Times New Roman" w:cs="Times New Roman"/>
          <w:sz w:val="20"/>
          <w:szCs w:val="20"/>
          <w:lang w:eastAsia="de-DE"/>
        </w:rPr>
        <w:t xml:space="preserve"> communication</w:t>
      </w:r>
      <w:r w:rsidR="005104FB">
        <w:rPr>
          <w:rFonts w:ascii="Times New Roman" w:hAnsi="Times New Roman" w:cs="Times New Roman"/>
          <w:sz w:val="20"/>
          <w:szCs w:val="20"/>
          <w:lang w:eastAsia="de-DE"/>
        </w:rPr>
        <w:t xml:space="preserve"> and</w:t>
      </w:r>
      <w:r w:rsidRPr="00F0062C">
        <w:rPr>
          <w:rFonts w:ascii="Times New Roman" w:hAnsi="Times New Roman" w:cs="Times New Roman"/>
          <w:sz w:val="20"/>
          <w:szCs w:val="20"/>
          <w:lang w:eastAsia="de-DE"/>
        </w:rPr>
        <w:t xml:space="preserve"> </w:t>
      </w:r>
      <w:r w:rsidR="00C75B5D">
        <w:rPr>
          <w:rFonts w:ascii="Times New Roman" w:hAnsi="Times New Roman" w:cs="Times New Roman"/>
          <w:sz w:val="20"/>
          <w:szCs w:val="20"/>
          <w:lang w:eastAsia="de-DE"/>
        </w:rPr>
        <w:t>empower teams by</w:t>
      </w:r>
      <w:r w:rsidRPr="00F0062C">
        <w:rPr>
          <w:rFonts w:ascii="Times New Roman" w:hAnsi="Times New Roman" w:cs="Times New Roman"/>
          <w:sz w:val="20"/>
          <w:szCs w:val="20"/>
          <w:lang w:eastAsia="de-DE"/>
        </w:rPr>
        <w:t xml:space="preserve"> </w:t>
      </w:r>
      <w:r w:rsidR="00C75B5D">
        <w:rPr>
          <w:rFonts w:ascii="Times New Roman" w:hAnsi="Times New Roman" w:cs="Times New Roman"/>
          <w:sz w:val="20"/>
          <w:szCs w:val="20"/>
          <w:lang w:eastAsia="de-DE"/>
        </w:rPr>
        <w:t>enabling group members</w:t>
      </w:r>
      <w:r w:rsidRPr="00F0062C">
        <w:rPr>
          <w:rFonts w:ascii="Times New Roman" w:hAnsi="Times New Roman" w:cs="Times New Roman"/>
          <w:sz w:val="20"/>
          <w:szCs w:val="20"/>
          <w:lang w:eastAsia="de-DE"/>
        </w:rPr>
        <w:t xml:space="preserve"> to </w:t>
      </w:r>
      <w:r w:rsidR="00C75B5D">
        <w:rPr>
          <w:rFonts w:ascii="Times New Roman" w:hAnsi="Times New Roman" w:cs="Times New Roman"/>
          <w:sz w:val="20"/>
          <w:szCs w:val="20"/>
          <w:lang w:eastAsia="de-DE"/>
        </w:rPr>
        <w:t xml:space="preserve">proficiently </w:t>
      </w:r>
      <w:r w:rsidRPr="00F0062C">
        <w:rPr>
          <w:rFonts w:ascii="Times New Roman" w:hAnsi="Times New Roman" w:cs="Times New Roman"/>
          <w:sz w:val="20"/>
          <w:szCs w:val="20"/>
          <w:lang w:eastAsia="de-DE"/>
        </w:rPr>
        <w:t>work toget</w:t>
      </w:r>
      <w:r w:rsidRPr="00F0062C">
        <w:rPr>
          <w:rFonts w:ascii="Times New Roman" w:hAnsi="Times New Roman" w:cs="Times New Roman"/>
          <w:sz w:val="20"/>
          <w:szCs w:val="20"/>
          <w:lang w:eastAsia="de-DE"/>
        </w:rPr>
        <w:t>h</w:t>
      </w:r>
      <w:r w:rsidRPr="00F0062C">
        <w:rPr>
          <w:rFonts w:ascii="Times New Roman" w:hAnsi="Times New Roman" w:cs="Times New Roman"/>
          <w:sz w:val="20"/>
          <w:szCs w:val="20"/>
          <w:lang w:eastAsia="de-DE"/>
        </w:rPr>
        <w:t>er toward</w:t>
      </w:r>
      <w:r w:rsidR="00C75B5D">
        <w:rPr>
          <w:rFonts w:ascii="Times New Roman" w:hAnsi="Times New Roman" w:cs="Times New Roman"/>
          <w:sz w:val="20"/>
          <w:szCs w:val="20"/>
          <w:lang w:eastAsia="de-DE"/>
        </w:rPr>
        <w:t xml:space="preserve"> </w:t>
      </w:r>
      <w:r w:rsidRPr="00F0062C">
        <w:rPr>
          <w:rFonts w:ascii="Times New Roman" w:hAnsi="Times New Roman" w:cs="Times New Roman"/>
          <w:sz w:val="20"/>
          <w:szCs w:val="20"/>
          <w:lang w:eastAsia="de-DE"/>
        </w:rPr>
        <w:t>common goal</w:t>
      </w:r>
      <w:r w:rsidR="00C75B5D">
        <w:rPr>
          <w:rFonts w:ascii="Times New Roman" w:hAnsi="Times New Roman" w:cs="Times New Roman"/>
          <w:sz w:val="20"/>
          <w:szCs w:val="20"/>
          <w:lang w:eastAsia="de-DE"/>
        </w:rPr>
        <w:t>s</w:t>
      </w:r>
      <w:r w:rsidRPr="00F0062C">
        <w:rPr>
          <w:rFonts w:ascii="Times New Roman" w:hAnsi="Times New Roman" w:cs="Times New Roman"/>
          <w:sz w:val="20"/>
          <w:szCs w:val="20"/>
          <w:lang w:eastAsia="de-DE"/>
        </w:rPr>
        <w:t>.</w:t>
      </w:r>
      <w:r w:rsidR="00C75B5D">
        <w:rPr>
          <w:rFonts w:ascii="Times New Roman" w:hAnsi="Times New Roman" w:cs="Times New Roman"/>
          <w:sz w:val="20"/>
          <w:szCs w:val="20"/>
          <w:lang w:eastAsia="de-DE"/>
        </w:rPr>
        <w:t xml:space="preserve"> This study </w:t>
      </w:r>
      <w:r w:rsidR="00E05147">
        <w:rPr>
          <w:rFonts w:ascii="Times New Roman" w:hAnsi="Times New Roman" w:cs="Times New Roman"/>
          <w:sz w:val="20"/>
          <w:szCs w:val="20"/>
          <w:lang w:eastAsia="de-DE"/>
        </w:rPr>
        <w:t xml:space="preserve">also </w:t>
      </w:r>
      <w:r w:rsidR="00C75B5D">
        <w:rPr>
          <w:rFonts w:ascii="Times New Roman" w:hAnsi="Times New Roman" w:cs="Times New Roman"/>
          <w:sz w:val="20"/>
          <w:szCs w:val="20"/>
          <w:lang w:eastAsia="de-DE"/>
        </w:rPr>
        <w:t>increases understanding regarding</w:t>
      </w:r>
      <w:r w:rsidR="00946B77" w:rsidRPr="00F0062C">
        <w:rPr>
          <w:rFonts w:ascii="Times New Roman" w:hAnsi="Times New Roman" w:cs="Times New Roman"/>
          <w:sz w:val="20"/>
          <w:szCs w:val="20"/>
          <w:lang w:eastAsia="de-DE"/>
        </w:rPr>
        <w:t xml:space="preserve"> </w:t>
      </w:r>
      <w:r w:rsidR="00946B77" w:rsidRPr="00C75B5D">
        <w:rPr>
          <w:rFonts w:ascii="Times New Roman" w:hAnsi="Times New Roman" w:cs="Times New Roman"/>
          <w:sz w:val="20"/>
          <w:szCs w:val="20"/>
          <w:lang w:eastAsia="de-DE"/>
        </w:rPr>
        <w:t>how</w:t>
      </w:r>
      <w:r w:rsidR="00C75B5D">
        <w:rPr>
          <w:rFonts w:ascii="Times New Roman" w:hAnsi="Times New Roman" w:cs="Times New Roman"/>
          <w:sz w:val="20"/>
          <w:szCs w:val="20"/>
          <w:lang w:eastAsia="de-DE"/>
        </w:rPr>
        <w:t xml:space="preserve"> people are </w:t>
      </w:r>
      <w:r w:rsidR="00E05147">
        <w:rPr>
          <w:rFonts w:ascii="Times New Roman" w:hAnsi="Times New Roman" w:cs="Times New Roman"/>
          <w:sz w:val="20"/>
          <w:szCs w:val="20"/>
          <w:lang w:eastAsia="de-DE"/>
        </w:rPr>
        <w:t>affected</w:t>
      </w:r>
      <w:r w:rsidR="00C75B5D">
        <w:rPr>
          <w:rFonts w:ascii="Times New Roman" w:hAnsi="Times New Roman" w:cs="Times New Roman"/>
          <w:sz w:val="20"/>
          <w:szCs w:val="20"/>
          <w:lang w:eastAsia="de-DE"/>
        </w:rPr>
        <w:t xml:space="preserve"> by fee</w:t>
      </w:r>
      <w:r w:rsidR="00C75B5D">
        <w:rPr>
          <w:rFonts w:ascii="Times New Roman" w:hAnsi="Times New Roman" w:cs="Times New Roman"/>
          <w:sz w:val="20"/>
          <w:szCs w:val="20"/>
          <w:lang w:eastAsia="de-DE"/>
        </w:rPr>
        <w:t>d</w:t>
      </w:r>
      <w:r w:rsidR="00C75B5D">
        <w:rPr>
          <w:rFonts w:ascii="Times New Roman" w:hAnsi="Times New Roman" w:cs="Times New Roman"/>
          <w:sz w:val="20"/>
          <w:szCs w:val="20"/>
          <w:lang w:eastAsia="de-DE"/>
        </w:rPr>
        <w:t>back</w:t>
      </w:r>
      <w:r w:rsidR="00E05147">
        <w:rPr>
          <w:rFonts w:ascii="Times New Roman" w:hAnsi="Times New Roman" w:cs="Times New Roman"/>
          <w:sz w:val="20"/>
          <w:szCs w:val="20"/>
          <w:lang w:eastAsia="de-DE"/>
        </w:rPr>
        <w:t xml:space="preserve"> physiologically, emotionally, in regard to their level of self-esteem, and their personality type – and how these el</w:t>
      </w:r>
      <w:r w:rsidR="00E05147">
        <w:rPr>
          <w:rFonts w:ascii="Times New Roman" w:hAnsi="Times New Roman" w:cs="Times New Roman"/>
          <w:sz w:val="20"/>
          <w:szCs w:val="20"/>
          <w:lang w:eastAsia="de-DE"/>
        </w:rPr>
        <w:t>e</w:t>
      </w:r>
      <w:r w:rsidR="00E05147">
        <w:rPr>
          <w:rFonts w:ascii="Times New Roman" w:hAnsi="Times New Roman" w:cs="Times New Roman"/>
          <w:sz w:val="20"/>
          <w:szCs w:val="20"/>
          <w:lang w:eastAsia="de-DE"/>
        </w:rPr>
        <w:t>ments factor into their communication and performance</w:t>
      </w:r>
      <w:r w:rsidR="00946B77" w:rsidRPr="00F0062C">
        <w:rPr>
          <w:rFonts w:ascii="Times New Roman" w:hAnsi="Times New Roman" w:cs="Times New Roman"/>
          <w:sz w:val="20"/>
          <w:szCs w:val="20"/>
          <w:lang w:eastAsia="de-DE"/>
        </w:rPr>
        <w:t xml:space="preserve">.  </w:t>
      </w:r>
      <w:r w:rsidR="00E05147">
        <w:rPr>
          <w:rFonts w:ascii="Times New Roman" w:hAnsi="Times New Roman" w:cs="Times New Roman"/>
          <w:sz w:val="20"/>
          <w:szCs w:val="20"/>
          <w:lang w:eastAsia="de-DE"/>
        </w:rPr>
        <w:t>Feedback-related changes in behaviors regarding comm</w:t>
      </w:r>
      <w:r w:rsidR="00E05147">
        <w:rPr>
          <w:rFonts w:ascii="Times New Roman" w:hAnsi="Times New Roman" w:cs="Times New Roman"/>
          <w:sz w:val="20"/>
          <w:szCs w:val="20"/>
          <w:lang w:eastAsia="de-DE"/>
        </w:rPr>
        <w:t>u</w:t>
      </w:r>
      <w:r w:rsidR="00E05147">
        <w:rPr>
          <w:rFonts w:ascii="Times New Roman" w:hAnsi="Times New Roman" w:cs="Times New Roman"/>
          <w:sz w:val="20"/>
          <w:szCs w:val="20"/>
          <w:lang w:eastAsia="de-DE"/>
        </w:rPr>
        <w:t xml:space="preserve">nication and performance </w:t>
      </w:r>
      <w:r w:rsidR="001B58CF">
        <w:rPr>
          <w:rFonts w:ascii="Times New Roman" w:hAnsi="Times New Roman" w:cs="Times New Roman"/>
          <w:sz w:val="20"/>
          <w:szCs w:val="20"/>
          <w:lang w:eastAsia="de-DE"/>
        </w:rPr>
        <w:t>are</w:t>
      </w:r>
      <w:r w:rsidR="00E05147">
        <w:rPr>
          <w:rFonts w:ascii="Times New Roman" w:hAnsi="Times New Roman" w:cs="Times New Roman"/>
          <w:sz w:val="20"/>
          <w:szCs w:val="20"/>
          <w:lang w:eastAsia="de-DE"/>
        </w:rPr>
        <w:t xml:space="preserve"> </w:t>
      </w:r>
      <w:r w:rsidR="001B58CF">
        <w:rPr>
          <w:rFonts w:ascii="Times New Roman" w:hAnsi="Times New Roman" w:cs="Times New Roman"/>
          <w:sz w:val="20"/>
          <w:szCs w:val="20"/>
          <w:lang w:eastAsia="de-DE"/>
        </w:rPr>
        <w:t>considered using correlates identified in metrics triangulation statistical analysis</w:t>
      </w:r>
      <w:r w:rsidR="00946B77" w:rsidRPr="00F0062C">
        <w:rPr>
          <w:rFonts w:ascii="Times New Roman" w:hAnsi="Times New Roman" w:cs="Times New Roman"/>
          <w:sz w:val="20"/>
          <w:szCs w:val="20"/>
          <w:lang w:eastAsia="de-DE"/>
        </w:rPr>
        <w:t xml:space="preserve">. </w:t>
      </w:r>
    </w:p>
    <w:p w:rsidR="00503AAA" w:rsidRDefault="00503AAA" w:rsidP="003B638D">
      <w:pPr>
        <w:pStyle w:val="heading2"/>
      </w:pPr>
      <w:r>
        <w:t>Why do this in a Virtual Environment</w:t>
      </w:r>
    </w:p>
    <w:p w:rsidR="00503AAA" w:rsidRPr="00F0062C" w:rsidRDefault="00742431" w:rsidP="003B638D">
      <w:pPr>
        <w:jc w:val="both"/>
        <w:rPr>
          <w:rFonts w:ascii="Times New Roman" w:hAnsi="Times New Roman" w:cs="Times New Roman"/>
          <w:sz w:val="20"/>
          <w:szCs w:val="20"/>
          <w:lang w:eastAsia="de-DE"/>
        </w:rPr>
      </w:pPr>
      <w:r>
        <w:rPr>
          <w:rFonts w:ascii="Times New Roman" w:hAnsi="Times New Roman" w:cs="Times New Roman"/>
          <w:sz w:val="20"/>
          <w:szCs w:val="20"/>
          <w:lang w:eastAsia="de-DE"/>
        </w:rPr>
        <w:t>Like the original MET, our task could be carried out in the real world</w:t>
      </w:r>
      <w:r w:rsidR="003B5867">
        <w:rPr>
          <w:rFonts w:ascii="Times New Roman" w:hAnsi="Times New Roman" w:cs="Times New Roman"/>
          <w:sz w:val="20"/>
          <w:szCs w:val="20"/>
          <w:lang w:eastAsia="de-DE"/>
        </w:rPr>
        <w:t>, but our future lies in technology</w:t>
      </w:r>
      <w:r>
        <w:rPr>
          <w:rFonts w:ascii="Times New Roman" w:hAnsi="Times New Roman" w:cs="Times New Roman"/>
          <w:sz w:val="20"/>
          <w:szCs w:val="20"/>
          <w:lang w:eastAsia="de-DE"/>
        </w:rPr>
        <w:t xml:space="preserve">.  </w:t>
      </w:r>
      <w:r w:rsidR="00F84F30">
        <w:rPr>
          <w:rFonts w:ascii="Times New Roman" w:hAnsi="Times New Roman" w:cs="Times New Roman"/>
          <w:sz w:val="20"/>
          <w:szCs w:val="20"/>
          <w:lang w:eastAsia="de-DE"/>
        </w:rPr>
        <w:t>Children and toddlers are being given iPads to play on, building their own games to play on them</w:t>
      </w:r>
      <w:r w:rsidR="001B58CF">
        <w:rPr>
          <w:rFonts w:ascii="Times New Roman" w:hAnsi="Times New Roman" w:cs="Times New Roman"/>
          <w:sz w:val="20"/>
          <w:szCs w:val="20"/>
          <w:lang w:eastAsia="de-DE"/>
        </w:rPr>
        <w:t>, developing knowledge pathways diffe</w:t>
      </w:r>
      <w:r w:rsidR="001B58CF">
        <w:rPr>
          <w:rFonts w:ascii="Times New Roman" w:hAnsi="Times New Roman" w:cs="Times New Roman"/>
          <w:sz w:val="20"/>
          <w:szCs w:val="20"/>
          <w:lang w:eastAsia="de-DE"/>
        </w:rPr>
        <w:t>r</w:t>
      </w:r>
      <w:r w:rsidR="001B58CF">
        <w:rPr>
          <w:rFonts w:ascii="Times New Roman" w:hAnsi="Times New Roman" w:cs="Times New Roman"/>
          <w:sz w:val="20"/>
          <w:szCs w:val="20"/>
          <w:lang w:eastAsia="de-DE"/>
        </w:rPr>
        <w:t>ently than prior generations</w:t>
      </w:r>
      <w:r w:rsidR="00801BFB">
        <w:rPr>
          <w:rFonts w:ascii="Times New Roman" w:hAnsi="Times New Roman" w:cs="Times New Roman"/>
          <w:sz w:val="20"/>
          <w:szCs w:val="20"/>
          <w:lang w:eastAsia="de-DE"/>
        </w:rPr>
        <w:t xml:space="preserve"> – </w:t>
      </w:r>
      <w:r w:rsidR="001B58CF">
        <w:rPr>
          <w:rFonts w:ascii="Times New Roman" w:hAnsi="Times New Roman" w:cs="Times New Roman"/>
          <w:sz w:val="20"/>
          <w:szCs w:val="20"/>
          <w:lang w:eastAsia="de-DE"/>
        </w:rPr>
        <w:t>accessing</w:t>
      </w:r>
      <w:r w:rsidR="00801BFB">
        <w:rPr>
          <w:rFonts w:ascii="Times New Roman" w:hAnsi="Times New Roman" w:cs="Times New Roman"/>
          <w:sz w:val="20"/>
          <w:szCs w:val="20"/>
          <w:lang w:eastAsia="de-DE"/>
        </w:rPr>
        <w:t xml:space="preserve"> more</w:t>
      </w:r>
      <w:r w:rsidR="001B58CF">
        <w:rPr>
          <w:rFonts w:ascii="Times New Roman" w:hAnsi="Times New Roman" w:cs="Times New Roman"/>
          <w:sz w:val="20"/>
          <w:szCs w:val="20"/>
          <w:lang w:eastAsia="de-DE"/>
        </w:rPr>
        <w:t xml:space="preserve"> information</w:t>
      </w:r>
      <w:r w:rsidR="00801BFB">
        <w:rPr>
          <w:rFonts w:ascii="Times New Roman" w:hAnsi="Times New Roman" w:cs="Times New Roman"/>
          <w:sz w:val="20"/>
          <w:szCs w:val="20"/>
          <w:lang w:eastAsia="de-DE"/>
        </w:rPr>
        <w:t>, and people, faster</w:t>
      </w:r>
      <w:r w:rsidR="00F84F30">
        <w:rPr>
          <w:rFonts w:ascii="Times New Roman" w:hAnsi="Times New Roman" w:cs="Times New Roman"/>
          <w:sz w:val="20"/>
          <w:szCs w:val="20"/>
          <w:lang w:eastAsia="de-DE"/>
        </w:rPr>
        <w:t xml:space="preserve">.  </w:t>
      </w:r>
      <w:r w:rsidR="001B58CF">
        <w:rPr>
          <w:rFonts w:ascii="Times New Roman" w:hAnsi="Times New Roman" w:cs="Times New Roman"/>
          <w:sz w:val="20"/>
          <w:szCs w:val="20"/>
          <w:lang w:eastAsia="de-DE"/>
        </w:rPr>
        <w:t>Thus</w:t>
      </w:r>
      <w:r w:rsidR="00F84F30">
        <w:rPr>
          <w:rFonts w:ascii="Times New Roman" w:hAnsi="Times New Roman" w:cs="Times New Roman"/>
          <w:sz w:val="20"/>
          <w:szCs w:val="20"/>
          <w:lang w:eastAsia="de-DE"/>
        </w:rPr>
        <w:t xml:space="preserve">, it </w:t>
      </w:r>
      <w:r w:rsidR="001B58CF">
        <w:rPr>
          <w:rFonts w:ascii="Times New Roman" w:hAnsi="Times New Roman" w:cs="Times New Roman"/>
          <w:sz w:val="20"/>
          <w:szCs w:val="20"/>
          <w:lang w:eastAsia="de-DE"/>
        </w:rPr>
        <w:t>only makes sense</w:t>
      </w:r>
      <w:r w:rsidR="00F84F30">
        <w:rPr>
          <w:rFonts w:ascii="Times New Roman" w:hAnsi="Times New Roman" w:cs="Times New Roman"/>
          <w:sz w:val="20"/>
          <w:szCs w:val="20"/>
          <w:lang w:eastAsia="de-DE"/>
        </w:rPr>
        <w:t xml:space="preserve"> </w:t>
      </w:r>
      <w:r w:rsidR="001B58CF">
        <w:rPr>
          <w:rFonts w:ascii="Times New Roman" w:hAnsi="Times New Roman" w:cs="Times New Roman"/>
          <w:sz w:val="20"/>
          <w:szCs w:val="20"/>
          <w:lang w:eastAsia="de-DE"/>
        </w:rPr>
        <w:t>to incorp</w:t>
      </w:r>
      <w:r w:rsidR="001B58CF">
        <w:rPr>
          <w:rFonts w:ascii="Times New Roman" w:hAnsi="Times New Roman" w:cs="Times New Roman"/>
          <w:sz w:val="20"/>
          <w:szCs w:val="20"/>
          <w:lang w:eastAsia="de-DE"/>
        </w:rPr>
        <w:t>o</w:t>
      </w:r>
      <w:r w:rsidR="001B58CF">
        <w:rPr>
          <w:rFonts w:ascii="Times New Roman" w:hAnsi="Times New Roman" w:cs="Times New Roman"/>
          <w:sz w:val="20"/>
          <w:szCs w:val="20"/>
          <w:lang w:eastAsia="de-DE"/>
        </w:rPr>
        <w:t>rate</w:t>
      </w:r>
      <w:r w:rsidR="00F84F30">
        <w:rPr>
          <w:rFonts w:ascii="Times New Roman" w:hAnsi="Times New Roman" w:cs="Times New Roman"/>
          <w:sz w:val="20"/>
          <w:szCs w:val="20"/>
          <w:lang w:eastAsia="de-DE"/>
        </w:rPr>
        <w:t xml:space="preserve"> technology in</w:t>
      </w:r>
      <w:r w:rsidR="00F911BF">
        <w:rPr>
          <w:rFonts w:ascii="Times New Roman" w:hAnsi="Times New Roman" w:cs="Times New Roman"/>
          <w:sz w:val="20"/>
          <w:szCs w:val="20"/>
          <w:lang w:eastAsia="de-DE"/>
        </w:rPr>
        <w:t>to</w:t>
      </w:r>
      <w:r w:rsidR="00F84F30">
        <w:rPr>
          <w:rFonts w:ascii="Times New Roman" w:hAnsi="Times New Roman" w:cs="Times New Roman"/>
          <w:sz w:val="20"/>
          <w:szCs w:val="20"/>
          <w:lang w:eastAsia="de-DE"/>
        </w:rPr>
        <w:t xml:space="preserve"> other aspects of their </w:t>
      </w:r>
      <w:r w:rsidR="00801BFB">
        <w:rPr>
          <w:rFonts w:ascii="Times New Roman" w:hAnsi="Times New Roman" w:cs="Times New Roman"/>
          <w:sz w:val="20"/>
          <w:szCs w:val="20"/>
          <w:lang w:eastAsia="de-DE"/>
        </w:rPr>
        <w:t>lives</w:t>
      </w:r>
      <w:r w:rsidR="00F84F30">
        <w:rPr>
          <w:rFonts w:ascii="Times New Roman" w:hAnsi="Times New Roman" w:cs="Times New Roman"/>
          <w:sz w:val="20"/>
          <w:szCs w:val="20"/>
          <w:lang w:eastAsia="de-DE"/>
        </w:rPr>
        <w:t xml:space="preserve">, </w:t>
      </w:r>
      <w:r w:rsidR="00801BFB">
        <w:rPr>
          <w:rFonts w:ascii="Times New Roman" w:hAnsi="Times New Roman" w:cs="Times New Roman"/>
          <w:sz w:val="20"/>
          <w:szCs w:val="20"/>
          <w:lang w:eastAsia="de-DE"/>
        </w:rPr>
        <w:t>especially education</w:t>
      </w:r>
      <w:r w:rsidR="00F84F30">
        <w:rPr>
          <w:rFonts w:ascii="Times New Roman" w:hAnsi="Times New Roman" w:cs="Times New Roman"/>
          <w:sz w:val="20"/>
          <w:szCs w:val="20"/>
          <w:lang w:eastAsia="de-DE"/>
        </w:rPr>
        <w:t>.  Already, the military utilizes virtual environments to train soldiers</w:t>
      </w:r>
      <w:r w:rsidR="00167DE7">
        <w:rPr>
          <w:rFonts w:ascii="Times New Roman" w:hAnsi="Times New Roman" w:cs="Times New Roman"/>
          <w:sz w:val="20"/>
          <w:szCs w:val="20"/>
          <w:lang w:eastAsia="de-DE"/>
        </w:rPr>
        <w:t xml:space="preserve"> (</w:t>
      </w:r>
      <w:proofErr w:type="spellStart"/>
      <w:r w:rsidR="006C65F2" w:rsidRPr="006C65F2">
        <w:rPr>
          <w:rFonts w:ascii="Times New Roman" w:eastAsia="Times New Roman" w:hAnsi="Times New Roman" w:cs="Times New Roman"/>
          <w:sz w:val="20"/>
          <w:szCs w:val="20"/>
          <w:lang w:eastAsia="de-DE"/>
        </w:rPr>
        <w:t>Smelik</w:t>
      </w:r>
      <w:proofErr w:type="spellEnd"/>
      <w:r w:rsidR="006C65F2" w:rsidRPr="006C65F2">
        <w:rPr>
          <w:rFonts w:ascii="Times New Roman" w:eastAsia="Times New Roman" w:hAnsi="Times New Roman" w:cs="Times New Roman"/>
          <w:sz w:val="20"/>
          <w:szCs w:val="20"/>
          <w:lang w:eastAsia="de-DE"/>
        </w:rPr>
        <w:t xml:space="preserve">, </w:t>
      </w:r>
      <w:proofErr w:type="spellStart"/>
      <w:r w:rsidR="006C65F2" w:rsidRPr="006C65F2">
        <w:rPr>
          <w:rFonts w:ascii="Times New Roman" w:eastAsia="Times New Roman" w:hAnsi="Times New Roman" w:cs="Times New Roman"/>
          <w:sz w:val="20"/>
          <w:szCs w:val="20"/>
          <w:lang w:eastAsia="de-DE"/>
        </w:rPr>
        <w:t>Tutenel</w:t>
      </w:r>
      <w:proofErr w:type="spellEnd"/>
      <w:r w:rsidR="006C65F2" w:rsidRPr="006C65F2">
        <w:rPr>
          <w:rFonts w:ascii="Times New Roman" w:eastAsia="Times New Roman" w:hAnsi="Times New Roman" w:cs="Times New Roman"/>
          <w:sz w:val="20"/>
          <w:szCs w:val="20"/>
          <w:lang w:eastAsia="de-DE"/>
        </w:rPr>
        <w:t xml:space="preserve">, de </w:t>
      </w:r>
      <w:proofErr w:type="spellStart"/>
      <w:r w:rsidR="006C65F2" w:rsidRPr="006C65F2">
        <w:rPr>
          <w:rFonts w:ascii="Times New Roman" w:eastAsia="Times New Roman" w:hAnsi="Times New Roman" w:cs="Times New Roman"/>
          <w:sz w:val="20"/>
          <w:szCs w:val="20"/>
          <w:lang w:eastAsia="de-DE"/>
        </w:rPr>
        <w:t>Kraker</w:t>
      </w:r>
      <w:proofErr w:type="spellEnd"/>
      <w:r w:rsidR="006C65F2" w:rsidRPr="006C65F2">
        <w:rPr>
          <w:rFonts w:ascii="Times New Roman" w:eastAsia="Times New Roman" w:hAnsi="Times New Roman" w:cs="Times New Roman"/>
          <w:sz w:val="20"/>
          <w:szCs w:val="20"/>
          <w:lang w:eastAsia="de-DE"/>
        </w:rPr>
        <w:t xml:space="preserve">, </w:t>
      </w:r>
      <w:proofErr w:type="spellStart"/>
      <w:r w:rsidR="006C65F2" w:rsidRPr="006C65F2">
        <w:rPr>
          <w:rFonts w:ascii="Times New Roman" w:eastAsia="Times New Roman" w:hAnsi="Times New Roman" w:cs="Times New Roman"/>
          <w:sz w:val="20"/>
          <w:szCs w:val="20"/>
          <w:lang w:eastAsia="de-DE"/>
        </w:rPr>
        <w:t>Bidarra</w:t>
      </w:r>
      <w:proofErr w:type="spellEnd"/>
      <w:r w:rsidR="006C65F2">
        <w:rPr>
          <w:rFonts w:ascii="Times New Roman" w:eastAsia="Times New Roman" w:hAnsi="Times New Roman" w:cs="Times New Roman"/>
          <w:sz w:val="20"/>
          <w:szCs w:val="20"/>
          <w:lang w:eastAsia="de-DE"/>
        </w:rPr>
        <w:t xml:space="preserve">, </w:t>
      </w:r>
      <w:r w:rsidR="006C65F2" w:rsidRPr="006C65F2">
        <w:rPr>
          <w:rFonts w:ascii="Times New Roman" w:eastAsia="Times New Roman" w:hAnsi="Times New Roman" w:cs="Times New Roman"/>
          <w:sz w:val="20"/>
          <w:szCs w:val="20"/>
          <w:lang w:eastAsia="de-DE"/>
        </w:rPr>
        <w:t>2010</w:t>
      </w:r>
      <w:r w:rsidR="00167DE7">
        <w:rPr>
          <w:rFonts w:ascii="Times New Roman" w:hAnsi="Times New Roman" w:cs="Times New Roman"/>
          <w:sz w:val="20"/>
          <w:szCs w:val="20"/>
          <w:lang w:eastAsia="de-DE"/>
        </w:rPr>
        <w:t>)</w:t>
      </w:r>
      <w:proofErr w:type="gramStart"/>
      <w:r w:rsidR="006C65F2">
        <w:rPr>
          <w:rFonts w:ascii="Times New Roman" w:hAnsi="Times New Roman" w:cs="Times New Roman"/>
          <w:sz w:val="20"/>
          <w:szCs w:val="20"/>
          <w:lang w:eastAsia="de-DE"/>
        </w:rPr>
        <w:t>.</w:t>
      </w:r>
      <w:r w:rsidR="00167DE7">
        <w:rPr>
          <w:rFonts w:ascii="Times New Roman" w:hAnsi="Times New Roman" w:cs="Times New Roman"/>
          <w:color w:val="C5E0B3" w:themeColor="accent6" w:themeTint="66"/>
          <w:sz w:val="20"/>
          <w:szCs w:val="20"/>
          <w:lang w:eastAsia="de-DE"/>
        </w:rPr>
        <w:t>.</w:t>
      </w:r>
      <w:proofErr w:type="gramEnd"/>
      <w:r w:rsidR="00167DE7">
        <w:rPr>
          <w:rFonts w:ascii="Times New Roman" w:hAnsi="Times New Roman" w:cs="Times New Roman"/>
          <w:color w:val="C5E0B3" w:themeColor="accent6" w:themeTint="66"/>
          <w:sz w:val="20"/>
          <w:szCs w:val="20"/>
          <w:lang w:eastAsia="de-DE"/>
        </w:rPr>
        <w:t xml:space="preserve"> </w:t>
      </w:r>
      <w:r w:rsidR="00F911BF">
        <w:rPr>
          <w:rFonts w:ascii="Times New Roman" w:hAnsi="Times New Roman" w:cs="Times New Roman"/>
          <w:sz w:val="20"/>
          <w:szCs w:val="20"/>
          <w:lang w:eastAsia="de-DE"/>
        </w:rPr>
        <w:t>V</w:t>
      </w:r>
      <w:r w:rsidR="00F84F30">
        <w:rPr>
          <w:rFonts w:ascii="Times New Roman" w:hAnsi="Times New Roman" w:cs="Times New Roman"/>
          <w:sz w:val="20"/>
          <w:szCs w:val="20"/>
          <w:lang w:eastAsia="de-DE"/>
        </w:rPr>
        <w:t>irt</w:t>
      </w:r>
      <w:r w:rsidR="00F84F30">
        <w:rPr>
          <w:rFonts w:ascii="Times New Roman" w:hAnsi="Times New Roman" w:cs="Times New Roman"/>
          <w:sz w:val="20"/>
          <w:szCs w:val="20"/>
          <w:lang w:eastAsia="de-DE"/>
        </w:rPr>
        <w:t>u</w:t>
      </w:r>
      <w:r w:rsidR="00F911BF">
        <w:rPr>
          <w:rFonts w:ascii="Times New Roman" w:hAnsi="Times New Roman" w:cs="Times New Roman"/>
          <w:sz w:val="20"/>
          <w:szCs w:val="20"/>
          <w:lang w:eastAsia="de-DE"/>
        </w:rPr>
        <w:t>al</w:t>
      </w:r>
      <w:r w:rsidR="00F84F30">
        <w:rPr>
          <w:rFonts w:ascii="Times New Roman" w:hAnsi="Times New Roman" w:cs="Times New Roman"/>
          <w:sz w:val="20"/>
          <w:szCs w:val="20"/>
          <w:lang w:eastAsia="de-DE"/>
        </w:rPr>
        <w:t xml:space="preserve"> training, in addi</w:t>
      </w:r>
      <w:r w:rsidR="00F911BF">
        <w:rPr>
          <w:rFonts w:ascii="Times New Roman" w:hAnsi="Times New Roman" w:cs="Times New Roman"/>
          <w:sz w:val="20"/>
          <w:szCs w:val="20"/>
          <w:lang w:eastAsia="de-DE"/>
        </w:rPr>
        <w:t xml:space="preserve">tion to being cheaper, </w:t>
      </w:r>
      <w:r w:rsidR="00F84F30">
        <w:rPr>
          <w:rFonts w:ascii="Times New Roman" w:hAnsi="Times New Roman" w:cs="Times New Roman"/>
          <w:sz w:val="20"/>
          <w:szCs w:val="20"/>
          <w:lang w:eastAsia="de-DE"/>
        </w:rPr>
        <w:t>safer</w:t>
      </w:r>
      <w:r w:rsidR="00F911BF">
        <w:rPr>
          <w:rFonts w:ascii="Times New Roman" w:hAnsi="Times New Roman" w:cs="Times New Roman"/>
          <w:sz w:val="20"/>
          <w:szCs w:val="20"/>
          <w:lang w:eastAsia="de-DE"/>
        </w:rPr>
        <w:t>, and arguably more efficient</w:t>
      </w:r>
      <w:r w:rsidR="00F84F30">
        <w:rPr>
          <w:rFonts w:ascii="Times New Roman" w:hAnsi="Times New Roman" w:cs="Times New Roman"/>
          <w:sz w:val="20"/>
          <w:szCs w:val="20"/>
          <w:lang w:eastAsia="de-DE"/>
        </w:rPr>
        <w:t xml:space="preserve"> </w:t>
      </w:r>
      <w:r w:rsidR="00F911BF">
        <w:rPr>
          <w:rFonts w:ascii="Times New Roman" w:hAnsi="Times New Roman" w:cs="Times New Roman"/>
          <w:sz w:val="20"/>
          <w:szCs w:val="20"/>
          <w:lang w:eastAsia="de-DE"/>
        </w:rPr>
        <w:t xml:space="preserve">for learners, </w:t>
      </w:r>
      <w:r w:rsidR="00F84F30">
        <w:rPr>
          <w:rFonts w:ascii="Times New Roman" w:hAnsi="Times New Roman" w:cs="Times New Roman"/>
          <w:sz w:val="20"/>
          <w:szCs w:val="20"/>
          <w:lang w:eastAsia="de-DE"/>
        </w:rPr>
        <w:t>also affords abilities</w:t>
      </w:r>
      <w:r w:rsidR="00F911BF">
        <w:rPr>
          <w:rFonts w:ascii="Times New Roman" w:hAnsi="Times New Roman" w:cs="Times New Roman"/>
          <w:sz w:val="20"/>
          <w:szCs w:val="20"/>
          <w:lang w:eastAsia="de-DE"/>
        </w:rPr>
        <w:t xml:space="preserve"> of individuals</w:t>
      </w:r>
      <w:r w:rsidR="00F84F30">
        <w:rPr>
          <w:rFonts w:ascii="Times New Roman" w:hAnsi="Times New Roman" w:cs="Times New Roman"/>
          <w:sz w:val="20"/>
          <w:szCs w:val="20"/>
          <w:lang w:eastAsia="de-DE"/>
        </w:rPr>
        <w:t xml:space="preserve"> to i</w:t>
      </w:r>
      <w:r w:rsidR="00F84F30">
        <w:rPr>
          <w:rFonts w:ascii="Times New Roman" w:hAnsi="Times New Roman" w:cs="Times New Roman"/>
          <w:sz w:val="20"/>
          <w:szCs w:val="20"/>
          <w:lang w:eastAsia="de-DE"/>
        </w:rPr>
        <w:t>n</w:t>
      </w:r>
      <w:r w:rsidR="00F911BF">
        <w:rPr>
          <w:rFonts w:ascii="Times New Roman" w:hAnsi="Times New Roman" w:cs="Times New Roman"/>
          <w:sz w:val="20"/>
          <w:szCs w:val="20"/>
          <w:lang w:eastAsia="de-DE"/>
        </w:rPr>
        <w:t xml:space="preserve">teract with one another </w:t>
      </w:r>
      <w:r w:rsidR="00BF1E77">
        <w:rPr>
          <w:rFonts w:ascii="Times New Roman" w:hAnsi="Times New Roman" w:cs="Times New Roman"/>
          <w:sz w:val="20"/>
          <w:szCs w:val="20"/>
          <w:lang w:eastAsia="de-DE"/>
        </w:rPr>
        <w:t>regardless of</w:t>
      </w:r>
      <w:r w:rsidR="00F911BF">
        <w:rPr>
          <w:rFonts w:ascii="Times New Roman" w:hAnsi="Times New Roman" w:cs="Times New Roman"/>
          <w:sz w:val="20"/>
          <w:szCs w:val="20"/>
          <w:lang w:eastAsia="de-DE"/>
        </w:rPr>
        <w:t xml:space="preserve"> geographic di</w:t>
      </w:r>
      <w:r w:rsidR="00F911BF">
        <w:rPr>
          <w:rFonts w:ascii="Times New Roman" w:hAnsi="Times New Roman" w:cs="Times New Roman"/>
          <w:sz w:val="20"/>
          <w:szCs w:val="20"/>
          <w:lang w:eastAsia="de-DE"/>
        </w:rPr>
        <w:t>s</w:t>
      </w:r>
      <w:r w:rsidR="00F911BF">
        <w:rPr>
          <w:rFonts w:ascii="Times New Roman" w:hAnsi="Times New Roman" w:cs="Times New Roman"/>
          <w:sz w:val="20"/>
          <w:szCs w:val="20"/>
          <w:lang w:eastAsia="de-DE"/>
        </w:rPr>
        <w:t>tance</w:t>
      </w:r>
      <w:r w:rsidR="0071053D">
        <w:rPr>
          <w:rFonts w:ascii="Times New Roman" w:hAnsi="Times New Roman" w:cs="Times New Roman"/>
          <w:sz w:val="20"/>
          <w:szCs w:val="20"/>
          <w:lang w:eastAsia="de-DE"/>
        </w:rPr>
        <w:t xml:space="preserve"> </w:t>
      </w:r>
      <w:r w:rsidR="006C65F2">
        <w:rPr>
          <w:rFonts w:ascii="Times New Roman" w:hAnsi="Times New Roman" w:cs="Times New Roman"/>
          <w:sz w:val="20"/>
          <w:szCs w:val="20"/>
          <w:lang w:eastAsia="de-DE"/>
        </w:rPr>
        <w:t>(</w:t>
      </w:r>
      <w:r w:rsidR="00F157E2">
        <w:rPr>
          <w:rFonts w:ascii="Times New Roman" w:hAnsi="Times New Roman" w:cs="Times New Roman"/>
          <w:sz w:val="20"/>
          <w:szCs w:val="20"/>
          <w:lang w:eastAsia="de-DE"/>
        </w:rPr>
        <w:t>Walker, et al. 2010</w:t>
      </w:r>
      <w:r w:rsidR="006C65F2">
        <w:rPr>
          <w:rFonts w:ascii="Times New Roman" w:hAnsi="Times New Roman" w:cs="Times New Roman"/>
          <w:sz w:val="20"/>
          <w:szCs w:val="20"/>
          <w:lang w:eastAsia="de-DE"/>
        </w:rPr>
        <w:t>)</w:t>
      </w:r>
      <w:r w:rsidR="00D92A15">
        <w:rPr>
          <w:rFonts w:ascii="Times New Roman" w:hAnsi="Times New Roman" w:cs="Times New Roman"/>
          <w:sz w:val="20"/>
          <w:szCs w:val="20"/>
          <w:lang w:eastAsia="de-DE"/>
        </w:rPr>
        <w:t>. This paper seeks to contribute to existing team tutoring literature by identifying the best ways feedback can be i</w:t>
      </w:r>
      <w:r w:rsidR="00D92A15">
        <w:rPr>
          <w:rFonts w:ascii="Times New Roman" w:hAnsi="Times New Roman" w:cs="Times New Roman"/>
          <w:sz w:val="20"/>
          <w:szCs w:val="20"/>
          <w:lang w:eastAsia="de-DE"/>
        </w:rPr>
        <w:t>m</w:t>
      </w:r>
      <w:r w:rsidR="00D92A15">
        <w:rPr>
          <w:rFonts w:ascii="Times New Roman" w:hAnsi="Times New Roman" w:cs="Times New Roman"/>
          <w:sz w:val="20"/>
          <w:szCs w:val="20"/>
          <w:lang w:eastAsia="de-DE"/>
        </w:rPr>
        <w:t>plemented in team tutoring scenarios in order to optimize team communication and pe</w:t>
      </w:r>
      <w:r w:rsidR="00D92A15">
        <w:rPr>
          <w:rFonts w:ascii="Times New Roman" w:hAnsi="Times New Roman" w:cs="Times New Roman"/>
          <w:sz w:val="20"/>
          <w:szCs w:val="20"/>
          <w:lang w:eastAsia="de-DE"/>
        </w:rPr>
        <w:t>r</w:t>
      </w:r>
      <w:r w:rsidR="00D92A15">
        <w:rPr>
          <w:rFonts w:ascii="Times New Roman" w:hAnsi="Times New Roman" w:cs="Times New Roman"/>
          <w:sz w:val="20"/>
          <w:szCs w:val="20"/>
          <w:lang w:eastAsia="de-DE"/>
        </w:rPr>
        <w:t>formance.</w:t>
      </w:r>
    </w:p>
    <w:p w:rsidR="00E40CBE" w:rsidRDefault="00E40CBE" w:rsidP="0071053D">
      <w:pPr>
        <w:pStyle w:val="heading1"/>
      </w:pPr>
      <w:r>
        <w:t xml:space="preserve">Related Work </w:t>
      </w:r>
    </w:p>
    <w:p w:rsidR="00E40CBE" w:rsidRDefault="00E40CBE" w:rsidP="003B638D">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This paper builds on previous research in </w:t>
      </w:r>
      <w:r w:rsidR="001C1C3C">
        <w:rPr>
          <w:rFonts w:ascii="Times New Roman" w:eastAsia="Times New Roman" w:hAnsi="Times New Roman" w:cs="Times New Roman"/>
          <w:sz w:val="20"/>
          <w:szCs w:val="20"/>
          <w:lang w:eastAsia="de-DE"/>
        </w:rPr>
        <w:t>the area</w:t>
      </w:r>
      <w:r w:rsidR="00CD04AB">
        <w:rPr>
          <w:rFonts w:ascii="Times New Roman" w:eastAsia="Times New Roman" w:hAnsi="Times New Roman" w:cs="Times New Roman"/>
          <w:sz w:val="20"/>
          <w:szCs w:val="20"/>
          <w:lang w:eastAsia="de-DE"/>
        </w:rPr>
        <w:t>s</w:t>
      </w:r>
      <w:r w:rsidR="001C1C3C">
        <w:rPr>
          <w:rFonts w:ascii="Times New Roman" w:eastAsia="Times New Roman" w:hAnsi="Times New Roman" w:cs="Times New Roman"/>
          <w:sz w:val="20"/>
          <w:szCs w:val="20"/>
          <w:lang w:eastAsia="de-DE"/>
        </w:rPr>
        <w:t xml:space="preserve"> of team tutoring, feedback, teamwork measurements, and the </w:t>
      </w:r>
      <w:r>
        <w:rPr>
          <w:rFonts w:ascii="Times New Roman" w:eastAsia="Times New Roman" w:hAnsi="Times New Roman" w:cs="Times New Roman"/>
          <w:sz w:val="20"/>
          <w:szCs w:val="20"/>
          <w:lang w:eastAsia="de-DE"/>
        </w:rPr>
        <w:t xml:space="preserve">Multiple Errands Test.  We begin by </w:t>
      </w:r>
      <w:r w:rsidR="001C1C3C">
        <w:rPr>
          <w:rFonts w:ascii="Times New Roman" w:eastAsia="Times New Roman" w:hAnsi="Times New Roman" w:cs="Times New Roman"/>
          <w:sz w:val="20"/>
          <w:szCs w:val="20"/>
          <w:lang w:eastAsia="de-DE"/>
        </w:rPr>
        <w:t xml:space="preserve">briefly outlining </w:t>
      </w:r>
      <w:r w:rsidR="00014407">
        <w:rPr>
          <w:rFonts w:ascii="Times New Roman" w:eastAsia="Times New Roman" w:hAnsi="Times New Roman" w:cs="Times New Roman"/>
          <w:sz w:val="20"/>
          <w:szCs w:val="20"/>
          <w:lang w:eastAsia="de-DE"/>
        </w:rPr>
        <w:t>research done into team versus individual feedback in a team tutoring setting</w:t>
      </w:r>
      <w:r>
        <w:rPr>
          <w:rFonts w:ascii="Times New Roman" w:eastAsia="Times New Roman" w:hAnsi="Times New Roman" w:cs="Times New Roman"/>
          <w:sz w:val="20"/>
          <w:szCs w:val="20"/>
          <w:lang w:eastAsia="de-DE"/>
        </w:rPr>
        <w:t xml:space="preserve">.  </w:t>
      </w:r>
    </w:p>
    <w:p w:rsidR="006205A6" w:rsidRDefault="00E468F7" w:rsidP="0071053D">
      <w:pPr>
        <w:jc w:val="both"/>
        <w:rPr>
          <w:rFonts w:ascii="Times New Roman" w:eastAsia="Times New Roman" w:hAnsi="Times New Roman" w:cs="Times New Roman"/>
          <w:sz w:val="20"/>
          <w:szCs w:val="20"/>
          <w:lang w:eastAsia="de-DE"/>
        </w:rPr>
      </w:pPr>
      <w:proofErr w:type="gramStart"/>
      <w:r>
        <w:rPr>
          <w:rFonts w:ascii="Times New Roman" w:eastAsia="Times New Roman" w:hAnsi="Times New Roman" w:cs="Times New Roman"/>
          <w:b/>
          <w:sz w:val="20"/>
          <w:szCs w:val="20"/>
          <w:lang w:eastAsia="de-DE"/>
        </w:rPr>
        <w:t>Team Tutoring</w:t>
      </w:r>
      <w:r w:rsidR="006205A6">
        <w:rPr>
          <w:rFonts w:ascii="Times New Roman" w:eastAsia="Times New Roman" w:hAnsi="Times New Roman" w:cs="Times New Roman"/>
          <w:b/>
          <w:sz w:val="20"/>
          <w:szCs w:val="20"/>
          <w:lang w:eastAsia="de-DE"/>
        </w:rPr>
        <w:t>.</w:t>
      </w:r>
      <w:proofErr w:type="gramEnd"/>
      <w:r w:rsidR="006205A6">
        <w:rPr>
          <w:rFonts w:ascii="Times New Roman" w:eastAsia="Times New Roman" w:hAnsi="Times New Roman" w:cs="Times New Roman"/>
          <w:sz w:val="20"/>
          <w:szCs w:val="20"/>
          <w:lang w:eastAsia="de-DE"/>
        </w:rPr>
        <w:t xml:space="preserve">  Cognitive overload of feedback was observed by </w:t>
      </w:r>
      <w:proofErr w:type="spellStart"/>
      <w:r w:rsidR="006205A6">
        <w:rPr>
          <w:rFonts w:ascii="Times New Roman" w:eastAsia="Times New Roman" w:hAnsi="Times New Roman" w:cs="Times New Roman"/>
          <w:sz w:val="20"/>
          <w:szCs w:val="20"/>
          <w:lang w:eastAsia="de-DE"/>
        </w:rPr>
        <w:t>DeShon</w:t>
      </w:r>
      <w:proofErr w:type="spellEnd"/>
      <w:r w:rsidR="006205A6">
        <w:rPr>
          <w:rFonts w:ascii="Times New Roman" w:eastAsia="Times New Roman" w:hAnsi="Times New Roman" w:cs="Times New Roman"/>
          <w:sz w:val="20"/>
          <w:szCs w:val="20"/>
          <w:lang w:eastAsia="de-DE"/>
        </w:rPr>
        <w:t xml:space="preserve"> et al. in 2004, when participants, given two types of feedback on both </w:t>
      </w:r>
      <w:r>
        <w:rPr>
          <w:rFonts w:ascii="Times New Roman" w:eastAsia="Times New Roman" w:hAnsi="Times New Roman" w:cs="Times New Roman"/>
          <w:sz w:val="20"/>
          <w:szCs w:val="20"/>
          <w:lang w:eastAsia="de-DE"/>
        </w:rPr>
        <w:t>team</w:t>
      </w:r>
      <w:r w:rsidR="006205A6">
        <w:rPr>
          <w:rFonts w:ascii="Times New Roman" w:eastAsia="Times New Roman" w:hAnsi="Times New Roman" w:cs="Times New Roman"/>
          <w:sz w:val="20"/>
          <w:szCs w:val="20"/>
          <w:lang w:eastAsia="de-DE"/>
        </w:rPr>
        <w:t xml:space="preserve"> and individual tasks, were unable to optimally act on their</w:t>
      </w:r>
      <w:r>
        <w:rPr>
          <w:rFonts w:ascii="Times New Roman" w:eastAsia="Times New Roman" w:hAnsi="Times New Roman" w:cs="Times New Roman"/>
          <w:sz w:val="20"/>
          <w:szCs w:val="20"/>
          <w:lang w:eastAsia="de-DE"/>
        </w:rPr>
        <w:t xml:space="preserve"> different types of tasks</w:t>
      </w:r>
      <w:r w:rsidR="006205A6">
        <w:rPr>
          <w:rFonts w:ascii="Times New Roman" w:eastAsia="Times New Roman" w:hAnsi="Times New Roman" w:cs="Times New Roman"/>
          <w:sz w:val="20"/>
          <w:szCs w:val="20"/>
          <w:lang w:eastAsia="de-DE"/>
        </w:rPr>
        <w:t xml:space="preserve">. </w:t>
      </w:r>
      <w:proofErr w:type="spellStart"/>
      <w:r w:rsidR="006205A6">
        <w:rPr>
          <w:rFonts w:ascii="Times New Roman" w:eastAsia="Times New Roman" w:hAnsi="Times New Roman" w:cs="Times New Roman"/>
          <w:sz w:val="20"/>
          <w:szCs w:val="20"/>
          <w:lang w:eastAsia="de-DE"/>
        </w:rPr>
        <w:t>DeShon</w:t>
      </w:r>
      <w:proofErr w:type="spellEnd"/>
      <w:r w:rsidR="006205A6">
        <w:rPr>
          <w:rFonts w:ascii="Times New Roman" w:eastAsia="Times New Roman" w:hAnsi="Times New Roman" w:cs="Times New Roman"/>
          <w:sz w:val="20"/>
          <w:szCs w:val="20"/>
          <w:lang w:eastAsia="de-DE"/>
        </w:rPr>
        <w:t xml:space="preserve"> et al. found that in a team setting the individuals only given feedback on individual tasks i</w:t>
      </w:r>
      <w:r w:rsidR="006205A6">
        <w:rPr>
          <w:rFonts w:ascii="Times New Roman" w:eastAsia="Times New Roman" w:hAnsi="Times New Roman" w:cs="Times New Roman"/>
          <w:sz w:val="20"/>
          <w:szCs w:val="20"/>
          <w:lang w:eastAsia="de-DE"/>
        </w:rPr>
        <w:t>m</w:t>
      </w:r>
      <w:r w:rsidR="006205A6">
        <w:rPr>
          <w:rFonts w:ascii="Times New Roman" w:eastAsia="Times New Roman" w:hAnsi="Times New Roman" w:cs="Times New Roman"/>
          <w:sz w:val="20"/>
          <w:szCs w:val="20"/>
          <w:lang w:eastAsia="de-DE"/>
        </w:rPr>
        <w:t>proved on individual performance, while individuals who were only given feedback on group tasks improved on group perfo</w:t>
      </w:r>
      <w:r w:rsidR="006205A6">
        <w:rPr>
          <w:rFonts w:ascii="Times New Roman" w:eastAsia="Times New Roman" w:hAnsi="Times New Roman" w:cs="Times New Roman"/>
          <w:sz w:val="20"/>
          <w:szCs w:val="20"/>
          <w:lang w:eastAsia="de-DE"/>
        </w:rPr>
        <w:t>r</w:t>
      </w:r>
      <w:r w:rsidR="006205A6">
        <w:rPr>
          <w:rFonts w:ascii="Times New Roman" w:eastAsia="Times New Roman" w:hAnsi="Times New Roman" w:cs="Times New Roman"/>
          <w:sz w:val="20"/>
          <w:szCs w:val="20"/>
          <w:lang w:eastAsia="de-DE"/>
        </w:rPr>
        <w:t>mance.  Fu</w:t>
      </w:r>
      <w:r w:rsidR="006205A6">
        <w:rPr>
          <w:rFonts w:ascii="Times New Roman" w:eastAsia="Times New Roman" w:hAnsi="Times New Roman" w:cs="Times New Roman"/>
          <w:sz w:val="20"/>
          <w:szCs w:val="20"/>
          <w:lang w:eastAsia="de-DE"/>
        </w:rPr>
        <w:t>r</w:t>
      </w:r>
      <w:r w:rsidR="006205A6">
        <w:rPr>
          <w:rFonts w:ascii="Times New Roman" w:eastAsia="Times New Roman" w:hAnsi="Times New Roman" w:cs="Times New Roman"/>
          <w:sz w:val="20"/>
          <w:szCs w:val="20"/>
          <w:lang w:eastAsia="de-DE"/>
        </w:rPr>
        <w:t xml:space="preserve">thermore, participants who only received individual feedback were unable to accurately estimate the group’s collective abilities, which led to the conclusion that </w:t>
      </w:r>
      <w:r w:rsidR="00CA649C">
        <w:rPr>
          <w:rFonts w:ascii="Times New Roman" w:eastAsia="Times New Roman" w:hAnsi="Times New Roman" w:cs="Times New Roman"/>
          <w:sz w:val="20"/>
          <w:szCs w:val="20"/>
          <w:lang w:eastAsia="de-DE"/>
        </w:rPr>
        <w:t>individuals ultimately allocate more</w:t>
      </w:r>
      <w:r w:rsidR="006205A6">
        <w:rPr>
          <w:rFonts w:ascii="Times New Roman" w:eastAsia="Times New Roman" w:hAnsi="Times New Roman" w:cs="Times New Roman"/>
          <w:sz w:val="20"/>
          <w:szCs w:val="20"/>
          <w:lang w:eastAsia="de-DE"/>
        </w:rPr>
        <w:t xml:space="preserve"> effort into what they r</w:t>
      </w:r>
      <w:r w:rsidR="006205A6">
        <w:rPr>
          <w:rFonts w:ascii="Times New Roman" w:eastAsia="Times New Roman" w:hAnsi="Times New Roman" w:cs="Times New Roman"/>
          <w:sz w:val="20"/>
          <w:szCs w:val="20"/>
          <w:lang w:eastAsia="de-DE"/>
        </w:rPr>
        <w:t>e</w:t>
      </w:r>
      <w:r w:rsidR="006205A6">
        <w:rPr>
          <w:rFonts w:ascii="Times New Roman" w:eastAsia="Times New Roman" w:hAnsi="Times New Roman" w:cs="Times New Roman"/>
          <w:sz w:val="20"/>
          <w:szCs w:val="20"/>
          <w:lang w:eastAsia="de-DE"/>
        </w:rPr>
        <w:t>ceive feedback on.  This is the first study to examine the effects of feedback on a team when both individual and group goals were pre</w:t>
      </w:r>
      <w:r w:rsidR="004D54CD">
        <w:rPr>
          <w:rFonts w:ascii="Times New Roman" w:eastAsia="Times New Roman" w:hAnsi="Times New Roman" w:cs="Times New Roman"/>
          <w:sz w:val="20"/>
          <w:szCs w:val="20"/>
          <w:lang w:eastAsia="de-DE"/>
        </w:rPr>
        <w:t xml:space="preserve">sent, and the first to look at team performance as a multi-level concept.  </w:t>
      </w:r>
      <w:r w:rsidR="00CA649C">
        <w:rPr>
          <w:rFonts w:ascii="Times New Roman" w:eastAsia="Times New Roman" w:hAnsi="Times New Roman" w:cs="Times New Roman"/>
          <w:sz w:val="20"/>
          <w:szCs w:val="20"/>
          <w:lang w:eastAsia="de-DE"/>
        </w:rPr>
        <w:t xml:space="preserve">Building off of this study, we aim to </w:t>
      </w:r>
      <w:r w:rsidR="006205A6">
        <w:rPr>
          <w:rFonts w:ascii="Times New Roman" w:eastAsia="Times New Roman" w:hAnsi="Times New Roman" w:cs="Times New Roman"/>
          <w:sz w:val="20"/>
          <w:szCs w:val="20"/>
          <w:lang w:eastAsia="de-DE"/>
        </w:rPr>
        <w:t>integrated duality of goals into our adapta</w:t>
      </w:r>
      <w:r w:rsidR="00CA649C">
        <w:rPr>
          <w:rFonts w:ascii="Times New Roman" w:eastAsia="Times New Roman" w:hAnsi="Times New Roman" w:cs="Times New Roman"/>
          <w:sz w:val="20"/>
          <w:szCs w:val="20"/>
          <w:lang w:eastAsia="de-DE"/>
        </w:rPr>
        <w:t>tion of the MET and consider team and individual pe</w:t>
      </w:r>
      <w:r w:rsidR="00CA649C">
        <w:rPr>
          <w:rFonts w:ascii="Times New Roman" w:eastAsia="Times New Roman" w:hAnsi="Times New Roman" w:cs="Times New Roman"/>
          <w:sz w:val="20"/>
          <w:szCs w:val="20"/>
          <w:lang w:eastAsia="de-DE"/>
        </w:rPr>
        <w:t>r</w:t>
      </w:r>
      <w:r w:rsidR="00CA649C">
        <w:rPr>
          <w:rFonts w:ascii="Times New Roman" w:eastAsia="Times New Roman" w:hAnsi="Times New Roman" w:cs="Times New Roman"/>
          <w:sz w:val="20"/>
          <w:szCs w:val="20"/>
          <w:lang w:eastAsia="de-DE"/>
        </w:rPr>
        <w:t>formance and communication to be a layered concept influenced by multiple variables.</w:t>
      </w:r>
    </w:p>
    <w:p w:rsidR="0071053D" w:rsidRPr="00A43F8C" w:rsidRDefault="0071053D" w:rsidP="0071053D">
      <w:pPr>
        <w:jc w:val="both"/>
        <w:rPr>
          <w:rFonts w:ascii="Times New Roman" w:eastAsia="Times New Roman" w:hAnsi="Times New Roman" w:cs="Times New Roman"/>
          <w:sz w:val="20"/>
          <w:szCs w:val="20"/>
          <w:lang w:eastAsia="de-DE"/>
        </w:rPr>
      </w:pPr>
      <w:proofErr w:type="gramStart"/>
      <w:r w:rsidRPr="00A43F8C">
        <w:rPr>
          <w:rFonts w:ascii="Times New Roman" w:eastAsia="Times New Roman" w:hAnsi="Times New Roman" w:cs="Times New Roman"/>
          <w:b/>
          <w:sz w:val="20"/>
          <w:szCs w:val="20"/>
          <w:lang w:eastAsia="de-DE"/>
        </w:rPr>
        <w:t>Real Time Language Feedback.</w:t>
      </w:r>
      <w:proofErr w:type="gramEnd"/>
      <w:r w:rsidRPr="00A43F8C">
        <w:rPr>
          <w:rFonts w:ascii="Times New Roman" w:eastAsia="Times New Roman" w:hAnsi="Times New Roman" w:cs="Times New Roman"/>
          <w:b/>
          <w:sz w:val="20"/>
          <w:szCs w:val="20"/>
          <w:lang w:eastAsia="de-DE"/>
        </w:rPr>
        <w:t xml:space="preserve"> </w:t>
      </w:r>
      <w:r w:rsidR="00EB0A8B">
        <w:rPr>
          <w:rFonts w:ascii="Times New Roman" w:eastAsia="Times New Roman" w:hAnsi="Times New Roman" w:cs="Times New Roman"/>
          <w:sz w:val="20"/>
          <w:szCs w:val="20"/>
          <w:lang w:eastAsia="de-DE"/>
        </w:rPr>
        <w:t>As mentioned previously, feedback has been shown to be a powerful factor in allocation of priorities</w:t>
      </w:r>
      <w:r w:rsidR="00463D84">
        <w:rPr>
          <w:rFonts w:ascii="Times New Roman" w:eastAsia="Times New Roman" w:hAnsi="Times New Roman" w:cs="Times New Roman"/>
          <w:sz w:val="20"/>
          <w:szCs w:val="20"/>
          <w:lang w:eastAsia="de-DE"/>
        </w:rPr>
        <w:t xml:space="preserve"> (</w:t>
      </w:r>
      <w:proofErr w:type="spellStart"/>
      <w:r w:rsidR="00463D84">
        <w:rPr>
          <w:rFonts w:ascii="Times New Roman" w:eastAsia="Times New Roman" w:hAnsi="Times New Roman" w:cs="Times New Roman"/>
          <w:sz w:val="20"/>
          <w:szCs w:val="20"/>
          <w:lang w:eastAsia="de-DE"/>
        </w:rPr>
        <w:t>Northcraft</w:t>
      </w:r>
      <w:proofErr w:type="spellEnd"/>
      <w:r w:rsidR="00463D84">
        <w:rPr>
          <w:rFonts w:ascii="Times New Roman" w:eastAsia="Times New Roman" w:hAnsi="Times New Roman" w:cs="Times New Roman"/>
          <w:sz w:val="20"/>
          <w:szCs w:val="20"/>
          <w:lang w:eastAsia="de-DE"/>
        </w:rPr>
        <w:t>, Schmidt, Ashford, 2011)</w:t>
      </w:r>
      <w:r w:rsidR="00EB0A8B">
        <w:rPr>
          <w:rFonts w:ascii="Times New Roman" w:eastAsia="Times New Roman" w:hAnsi="Times New Roman" w:cs="Times New Roman"/>
          <w:sz w:val="20"/>
          <w:szCs w:val="20"/>
          <w:lang w:eastAsia="de-DE"/>
        </w:rPr>
        <w:t xml:space="preserve">.  </w:t>
      </w:r>
      <w:r w:rsidR="0087484E">
        <w:rPr>
          <w:rFonts w:ascii="Times New Roman" w:eastAsia="Times New Roman" w:hAnsi="Times New Roman" w:cs="Times New Roman"/>
          <w:sz w:val="20"/>
          <w:szCs w:val="20"/>
          <w:lang w:eastAsia="de-DE"/>
        </w:rPr>
        <w:t xml:space="preserve">Because of this, studying feedback is </w:t>
      </w:r>
      <w:r w:rsidR="003F44A6">
        <w:rPr>
          <w:rFonts w:ascii="Times New Roman" w:eastAsia="Times New Roman" w:hAnsi="Times New Roman" w:cs="Times New Roman"/>
          <w:sz w:val="20"/>
          <w:szCs w:val="20"/>
          <w:lang w:eastAsia="de-DE"/>
        </w:rPr>
        <w:t>incredibly vital</w:t>
      </w:r>
      <w:r w:rsidR="000A764B">
        <w:rPr>
          <w:rFonts w:ascii="Times New Roman" w:eastAsia="Times New Roman" w:hAnsi="Times New Roman" w:cs="Times New Roman"/>
          <w:sz w:val="20"/>
          <w:szCs w:val="20"/>
          <w:lang w:eastAsia="de-DE"/>
        </w:rPr>
        <w:t>, and indeed it has been widely studied.</w:t>
      </w:r>
      <w:r w:rsidR="0087484E">
        <w:rPr>
          <w:rFonts w:ascii="Times New Roman" w:eastAsia="Times New Roman" w:hAnsi="Times New Roman" w:cs="Times New Roman"/>
          <w:sz w:val="20"/>
          <w:szCs w:val="20"/>
          <w:lang w:eastAsia="de-DE"/>
        </w:rPr>
        <w:t xml:space="preserve"> </w:t>
      </w:r>
      <w:r w:rsidR="000A764B">
        <w:rPr>
          <w:rFonts w:ascii="Times New Roman" w:eastAsia="Times New Roman" w:hAnsi="Times New Roman" w:cs="Times New Roman"/>
          <w:sz w:val="20"/>
          <w:szCs w:val="20"/>
          <w:lang w:eastAsia="de-DE"/>
        </w:rPr>
        <w:t xml:space="preserve"> E</w:t>
      </w:r>
      <w:r w:rsidR="00A43F8C">
        <w:rPr>
          <w:rFonts w:ascii="Times New Roman" w:eastAsia="Times New Roman" w:hAnsi="Times New Roman" w:cs="Times New Roman"/>
          <w:sz w:val="20"/>
          <w:szCs w:val="20"/>
          <w:lang w:eastAsia="de-DE"/>
        </w:rPr>
        <w:t>xperimentation has</w:t>
      </w:r>
      <w:r w:rsidR="00CD467A">
        <w:rPr>
          <w:rFonts w:ascii="Times New Roman" w:eastAsia="Times New Roman" w:hAnsi="Times New Roman" w:cs="Times New Roman"/>
          <w:sz w:val="20"/>
          <w:szCs w:val="20"/>
          <w:lang w:eastAsia="de-DE"/>
        </w:rPr>
        <w:t xml:space="preserve"> already</w:t>
      </w:r>
      <w:r w:rsidR="00A43F8C">
        <w:rPr>
          <w:rFonts w:ascii="Times New Roman" w:eastAsia="Times New Roman" w:hAnsi="Times New Roman" w:cs="Times New Roman"/>
          <w:sz w:val="20"/>
          <w:szCs w:val="20"/>
          <w:lang w:eastAsia="de-DE"/>
        </w:rPr>
        <w:t xml:space="preserve"> been done</w:t>
      </w:r>
      <w:r w:rsidR="00AF03EA" w:rsidRPr="00A43F8C">
        <w:rPr>
          <w:rFonts w:ascii="Times New Roman" w:eastAsia="Times New Roman" w:hAnsi="Times New Roman" w:cs="Times New Roman"/>
          <w:sz w:val="20"/>
          <w:szCs w:val="20"/>
          <w:lang w:eastAsia="de-DE"/>
        </w:rPr>
        <w:t xml:space="preserve"> </w:t>
      </w:r>
      <w:r w:rsidR="00A43F8C">
        <w:rPr>
          <w:rFonts w:ascii="Times New Roman" w:eastAsia="Times New Roman" w:hAnsi="Times New Roman" w:cs="Times New Roman"/>
          <w:sz w:val="20"/>
          <w:szCs w:val="20"/>
          <w:lang w:eastAsia="de-DE"/>
        </w:rPr>
        <w:t>regarding</w:t>
      </w:r>
      <w:r w:rsidR="00AF03EA" w:rsidRPr="00A43F8C">
        <w:rPr>
          <w:rFonts w:ascii="Times New Roman" w:eastAsia="Times New Roman" w:hAnsi="Times New Roman" w:cs="Times New Roman"/>
          <w:sz w:val="20"/>
          <w:szCs w:val="20"/>
          <w:lang w:eastAsia="de-DE"/>
        </w:rPr>
        <w:t xml:space="preserve"> feedback timing, </w:t>
      </w:r>
      <w:r w:rsidR="003F44A6">
        <w:rPr>
          <w:rFonts w:ascii="Times New Roman" w:eastAsia="Times New Roman" w:hAnsi="Times New Roman" w:cs="Times New Roman"/>
          <w:sz w:val="20"/>
          <w:szCs w:val="20"/>
          <w:lang w:eastAsia="de-DE"/>
        </w:rPr>
        <w:t>the e</w:t>
      </w:r>
      <w:r w:rsidR="003F44A6">
        <w:rPr>
          <w:rFonts w:ascii="Times New Roman" w:eastAsia="Times New Roman" w:hAnsi="Times New Roman" w:cs="Times New Roman"/>
          <w:sz w:val="20"/>
          <w:szCs w:val="20"/>
          <w:lang w:eastAsia="de-DE"/>
        </w:rPr>
        <w:t>f</w:t>
      </w:r>
      <w:r w:rsidR="003F44A6">
        <w:rPr>
          <w:rFonts w:ascii="Times New Roman" w:eastAsia="Times New Roman" w:hAnsi="Times New Roman" w:cs="Times New Roman"/>
          <w:sz w:val="20"/>
          <w:szCs w:val="20"/>
          <w:lang w:eastAsia="de-DE"/>
        </w:rPr>
        <w:t xml:space="preserve">fects of </w:t>
      </w:r>
      <w:r w:rsidR="00AF03EA" w:rsidRPr="00A43F8C">
        <w:rPr>
          <w:rFonts w:ascii="Times New Roman" w:eastAsia="Times New Roman" w:hAnsi="Times New Roman" w:cs="Times New Roman"/>
          <w:sz w:val="20"/>
          <w:szCs w:val="20"/>
          <w:lang w:eastAsia="de-DE"/>
        </w:rPr>
        <w:t xml:space="preserve">feedback on communication, and </w:t>
      </w:r>
      <w:r w:rsidR="00A43F8C" w:rsidRPr="00A43F8C">
        <w:rPr>
          <w:rFonts w:ascii="Times New Roman" w:eastAsia="Times New Roman" w:hAnsi="Times New Roman" w:cs="Times New Roman"/>
          <w:sz w:val="20"/>
          <w:szCs w:val="20"/>
          <w:lang w:eastAsia="de-DE"/>
        </w:rPr>
        <w:t>types</w:t>
      </w:r>
      <w:r w:rsidR="00AF03EA" w:rsidRPr="00A43F8C">
        <w:rPr>
          <w:rFonts w:ascii="Times New Roman" w:eastAsia="Times New Roman" w:hAnsi="Times New Roman" w:cs="Times New Roman"/>
          <w:sz w:val="20"/>
          <w:szCs w:val="20"/>
          <w:lang w:eastAsia="de-DE"/>
        </w:rPr>
        <w:t xml:space="preserve"> of feedback</w:t>
      </w:r>
      <w:r w:rsidR="00A43F8C">
        <w:rPr>
          <w:rFonts w:ascii="Times New Roman" w:eastAsia="Times New Roman" w:hAnsi="Times New Roman" w:cs="Times New Roman"/>
          <w:sz w:val="20"/>
          <w:szCs w:val="20"/>
          <w:lang w:eastAsia="de-DE"/>
        </w:rPr>
        <w:t xml:space="preserve"> </w:t>
      </w:r>
      <w:r w:rsidRPr="00A43F8C">
        <w:rPr>
          <w:rFonts w:ascii="Times New Roman" w:eastAsia="Times New Roman" w:hAnsi="Times New Roman" w:cs="Times New Roman"/>
          <w:sz w:val="20"/>
          <w:szCs w:val="20"/>
          <w:lang w:eastAsia="de-DE"/>
        </w:rPr>
        <w:t>(</w:t>
      </w:r>
      <w:r w:rsidR="00A43F8C">
        <w:rPr>
          <w:rFonts w:ascii="Times New Roman" w:eastAsia="Times New Roman" w:hAnsi="Times New Roman" w:cs="Times New Roman"/>
          <w:sz w:val="20"/>
          <w:szCs w:val="20"/>
          <w:lang w:eastAsia="de-DE"/>
        </w:rPr>
        <w:t>Smith</w:t>
      </w:r>
      <w:r w:rsidR="00E77092">
        <w:rPr>
          <w:rFonts w:ascii="Times New Roman" w:eastAsia="Times New Roman" w:hAnsi="Times New Roman" w:cs="Times New Roman"/>
          <w:sz w:val="20"/>
          <w:szCs w:val="20"/>
          <w:lang w:eastAsia="de-DE"/>
        </w:rPr>
        <w:t xml:space="preserve">, </w:t>
      </w:r>
      <w:r w:rsidR="00E77092" w:rsidRPr="00AF66B1">
        <w:rPr>
          <w:rFonts w:ascii="Times New Roman" w:eastAsia="Times New Roman" w:hAnsi="Times New Roman" w:cs="Times New Roman"/>
          <w:sz w:val="20"/>
          <w:szCs w:val="20"/>
          <w:lang w:eastAsia="de-DE"/>
        </w:rPr>
        <w:t>Kimball</w:t>
      </w:r>
      <w:r w:rsidR="00C5461A">
        <w:rPr>
          <w:rFonts w:ascii="Times New Roman" w:eastAsia="Times New Roman" w:hAnsi="Times New Roman" w:cs="Times New Roman"/>
          <w:sz w:val="20"/>
          <w:szCs w:val="20"/>
          <w:lang w:eastAsia="de-DE"/>
        </w:rPr>
        <w:t>,</w:t>
      </w:r>
      <w:r w:rsidR="00A43F8C">
        <w:rPr>
          <w:rFonts w:ascii="Times New Roman" w:eastAsia="Times New Roman" w:hAnsi="Times New Roman" w:cs="Times New Roman"/>
          <w:sz w:val="20"/>
          <w:szCs w:val="20"/>
          <w:lang w:eastAsia="de-DE"/>
        </w:rPr>
        <w:t xml:space="preserve"> 2010</w:t>
      </w:r>
      <w:r w:rsidR="00C5461A">
        <w:rPr>
          <w:rFonts w:ascii="Times New Roman" w:eastAsia="Times New Roman" w:hAnsi="Times New Roman" w:cs="Times New Roman"/>
          <w:sz w:val="20"/>
          <w:szCs w:val="20"/>
          <w:lang w:eastAsia="de-DE"/>
        </w:rPr>
        <w:t>;</w:t>
      </w:r>
      <w:r w:rsidR="00A43F8C">
        <w:rPr>
          <w:rFonts w:ascii="Times New Roman" w:eastAsia="Times New Roman" w:hAnsi="Times New Roman" w:cs="Times New Roman"/>
          <w:sz w:val="20"/>
          <w:szCs w:val="20"/>
          <w:lang w:eastAsia="de-DE"/>
        </w:rPr>
        <w:t xml:space="preserve"> Smits</w:t>
      </w:r>
      <w:r w:rsidR="00E77092">
        <w:rPr>
          <w:rFonts w:ascii="Times New Roman" w:eastAsia="Times New Roman" w:hAnsi="Times New Roman" w:cs="Times New Roman"/>
          <w:sz w:val="20"/>
          <w:szCs w:val="20"/>
          <w:lang w:eastAsia="de-DE"/>
        </w:rPr>
        <w:t xml:space="preserve">, </w:t>
      </w:r>
      <w:r w:rsidR="00E77092" w:rsidRPr="00AF66B1">
        <w:rPr>
          <w:rFonts w:ascii="Times New Roman" w:eastAsia="Times New Roman" w:hAnsi="Times New Roman" w:cs="Times New Roman"/>
          <w:sz w:val="20"/>
          <w:szCs w:val="20"/>
          <w:lang w:eastAsia="de-DE"/>
        </w:rPr>
        <w:t xml:space="preserve">Boon, </w:t>
      </w:r>
      <w:proofErr w:type="spellStart"/>
      <w:r w:rsidR="00E77092" w:rsidRPr="00AF66B1">
        <w:rPr>
          <w:rFonts w:ascii="Times New Roman" w:eastAsia="Times New Roman" w:hAnsi="Times New Roman" w:cs="Times New Roman"/>
          <w:sz w:val="20"/>
          <w:szCs w:val="20"/>
          <w:lang w:eastAsia="de-DE"/>
        </w:rPr>
        <w:t>Sluijsmans</w:t>
      </w:r>
      <w:proofErr w:type="spellEnd"/>
      <w:r w:rsidR="00E77092" w:rsidRPr="00AF66B1">
        <w:rPr>
          <w:rFonts w:ascii="Times New Roman" w:eastAsia="Times New Roman" w:hAnsi="Times New Roman" w:cs="Times New Roman"/>
          <w:sz w:val="20"/>
          <w:szCs w:val="20"/>
          <w:lang w:eastAsia="de-DE"/>
        </w:rPr>
        <w:t>, Van Gog</w:t>
      </w:r>
      <w:r w:rsidR="00E77092">
        <w:rPr>
          <w:rFonts w:ascii="Times New Roman" w:eastAsia="Times New Roman" w:hAnsi="Times New Roman" w:cs="Times New Roman"/>
          <w:sz w:val="20"/>
          <w:szCs w:val="20"/>
          <w:lang w:eastAsia="de-DE"/>
        </w:rPr>
        <w:t>,</w:t>
      </w:r>
      <w:r w:rsidR="00A43F8C">
        <w:rPr>
          <w:rFonts w:ascii="Times New Roman" w:eastAsia="Times New Roman" w:hAnsi="Times New Roman" w:cs="Times New Roman"/>
          <w:sz w:val="20"/>
          <w:szCs w:val="20"/>
          <w:lang w:eastAsia="de-DE"/>
        </w:rPr>
        <w:t xml:space="preserve"> 2008</w:t>
      </w:r>
      <w:r w:rsidR="00CA2418">
        <w:rPr>
          <w:rFonts w:ascii="Times New Roman" w:eastAsia="Times New Roman" w:hAnsi="Times New Roman" w:cs="Times New Roman"/>
          <w:sz w:val="20"/>
          <w:szCs w:val="20"/>
          <w:lang w:eastAsia="de-DE"/>
        </w:rPr>
        <w:t xml:space="preserve">; </w:t>
      </w:r>
      <w:proofErr w:type="spellStart"/>
      <w:r w:rsidR="00CA2418">
        <w:rPr>
          <w:rFonts w:ascii="Times New Roman" w:eastAsia="Times New Roman" w:hAnsi="Times New Roman" w:cs="Times New Roman"/>
          <w:sz w:val="20"/>
          <w:szCs w:val="20"/>
          <w:lang w:eastAsia="de-DE"/>
        </w:rPr>
        <w:t>Tausczik</w:t>
      </w:r>
      <w:proofErr w:type="spellEnd"/>
      <w:r w:rsidR="00CA2418">
        <w:rPr>
          <w:rFonts w:ascii="Times New Roman" w:eastAsia="Times New Roman" w:hAnsi="Times New Roman" w:cs="Times New Roman"/>
          <w:sz w:val="20"/>
          <w:szCs w:val="20"/>
          <w:lang w:eastAsia="de-DE"/>
        </w:rPr>
        <w:t xml:space="preserve">, </w:t>
      </w:r>
      <w:proofErr w:type="spellStart"/>
      <w:r w:rsidR="00CA2418" w:rsidRPr="002F7093">
        <w:rPr>
          <w:rFonts w:ascii="Times New Roman" w:eastAsia="Times New Roman" w:hAnsi="Times New Roman" w:cs="Times New Roman"/>
          <w:sz w:val="20"/>
          <w:szCs w:val="20"/>
          <w:lang w:eastAsia="de-DE"/>
        </w:rPr>
        <w:t>Pennebaker</w:t>
      </w:r>
      <w:proofErr w:type="spellEnd"/>
      <w:r w:rsidR="00CA2418">
        <w:rPr>
          <w:rFonts w:ascii="Times New Roman" w:eastAsia="Times New Roman" w:hAnsi="Times New Roman" w:cs="Times New Roman"/>
          <w:sz w:val="20"/>
          <w:szCs w:val="20"/>
          <w:lang w:eastAsia="de-DE"/>
        </w:rPr>
        <w:t>, 2013</w:t>
      </w:r>
      <w:r w:rsidR="002362AE">
        <w:rPr>
          <w:rFonts w:ascii="Times New Roman" w:eastAsia="Times New Roman" w:hAnsi="Times New Roman" w:cs="Times New Roman"/>
          <w:sz w:val="20"/>
          <w:szCs w:val="20"/>
          <w:lang w:eastAsia="de-DE"/>
        </w:rPr>
        <w:t xml:space="preserve">; Lou, </w:t>
      </w:r>
      <w:proofErr w:type="spellStart"/>
      <w:r w:rsidR="002362AE" w:rsidRPr="00922923">
        <w:rPr>
          <w:rFonts w:ascii="Times New Roman" w:eastAsia="Times New Roman" w:hAnsi="Times New Roman" w:cs="Times New Roman"/>
          <w:sz w:val="20"/>
          <w:szCs w:val="20"/>
          <w:lang w:eastAsia="de-DE"/>
        </w:rPr>
        <w:t>Abrami</w:t>
      </w:r>
      <w:proofErr w:type="spellEnd"/>
      <w:r w:rsidR="002362AE">
        <w:rPr>
          <w:rFonts w:ascii="Times New Roman" w:eastAsia="Times New Roman" w:hAnsi="Times New Roman" w:cs="Times New Roman"/>
          <w:sz w:val="20"/>
          <w:szCs w:val="20"/>
          <w:lang w:eastAsia="de-DE"/>
        </w:rPr>
        <w:t xml:space="preserve">, </w:t>
      </w:r>
      <w:proofErr w:type="spellStart"/>
      <w:r w:rsidR="002362AE" w:rsidRPr="002362AE">
        <w:rPr>
          <w:rFonts w:ascii="Times New Roman" w:eastAsia="Times New Roman" w:hAnsi="Times New Roman" w:cs="Times New Roman"/>
          <w:sz w:val="20"/>
          <w:szCs w:val="20"/>
          <w:lang w:eastAsia="de-DE"/>
        </w:rPr>
        <w:t>d’Apollonia</w:t>
      </w:r>
      <w:proofErr w:type="spellEnd"/>
      <w:r w:rsidR="002362AE">
        <w:rPr>
          <w:rFonts w:ascii="Times New Roman" w:eastAsia="Times New Roman" w:hAnsi="Times New Roman" w:cs="Times New Roman"/>
          <w:sz w:val="20"/>
          <w:szCs w:val="20"/>
          <w:lang w:eastAsia="de-DE"/>
        </w:rPr>
        <w:t>, 2001</w:t>
      </w:r>
      <w:r w:rsidR="00A43F8C">
        <w:rPr>
          <w:rFonts w:ascii="Times New Roman" w:eastAsia="Times New Roman" w:hAnsi="Times New Roman" w:cs="Times New Roman"/>
          <w:sz w:val="20"/>
          <w:szCs w:val="20"/>
          <w:lang w:eastAsia="de-DE"/>
        </w:rPr>
        <w:t>)</w:t>
      </w:r>
      <w:r w:rsidR="00A154D0">
        <w:rPr>
          <w:rFonts w:ascii="Times New Roman" w:eastAsia="Times New Roman" w:hAnsi="Times New Roman" w:cs="Times New Roman"/>
          <w:sz w:val="20"/>
          <w:szCs w:val="20"/>
          <w:lang w:eastAsia="de-DE"/>
        </w:rPr>
        <w:t>.</w:t>
      </w:r>
      <w:r w:rsidR="00662AFD">
        <w:rPr>
          <w:rFonts w:ascii="Times New Roman" w:eastAsia="Times New Roman" w:hAnsi="Times New Roman" w:cs="Times New Roman"/>
          <w:sz w:val="20"/>
          <w:szCs w:val="20"/>
          <w:lang w:eastAsia="de-DE"/>
        </w:rPr>
        <w:t xml:space="preserve">  Real time language feedback has been shown to be more effective than after action review (AAR)</w:t>
      </w:r>
      <w:r w:rsidR="00CC6F30">
        <w:rPr>
          <w:rFonts w:ascii="Times New Roman" w:eastAsia="Times New Roman" w:hAnsi="Times New Roman" w:cs="Times New Roman"/>
          <w:sz w:val="20"/>
          <w:szCs w:val="20"/>
          <w:lang w:eastAsia="de-DE"/>
        </w:rPr>
        <w:t xml:space="preserve"> (</w:t>
      </w:r>
      <w:proofErr w:type="spellStart"/>
      <w:r w:rsidR="00CC6F30" w:rsidRPr="00CC6F30">
        <w:rPr>
          <w:rFonts w:ascii="Times New Roman" w:eastAsia="Times New Roman" w:hAnsi="Times New Roman" w:cs="Times New Roman"/>
          <w:bCs/>
          <w:sz w:val="20"/>
          <w:szCs w:val="20"/>
          <w:lang w:eastAsia="de-DE"/>
        </w:rPr>
        <w:t>Rasker</w:t>
      </w:r>
      <w:proofErr w:type="spellEnd"/>
      <w:r w:rsidR="00CC6F30" w:rsidRPr="00CC6F30">
        <w:rPr>
          <w:rFonts w:ascii="Times New Roman" w:eastAsia="Times New Roman" w:hAnsi="Times New Roman" w:cs="Times New Roman"/>
          <w:bCs/>
          <w:sz w:val="20"/>
          <w:szCs w:val="20"/>
          <w:lang w:eastAsia="de-DE"/>
        </w:rPr>
        <w:t xml:space="preserve">, </w:t>
      </w:r>
      <w:r w:rsidR="00CC6F30">
        <w:rPr>
          <w:rFonts w:ascii="Times New Roman" w:eastAsia="Times New Roman" w:hAnsi="Times New Roman" w:cs="Times New Roman"/>
          <w:bCs/>
          <w:sz w:val="20"/>
          <w:szCs w:val="20"/>
          <w:lang w:eastAsia="de-DE"/>
        </w:rPr>
        <w:t>Post,</w:t>
      </w:r>
      <w:r w:rsidR="00CC6F30" w:rsidRPr="00CC6F30">
        <w:rPr>
          <w:rFonts w:ascii="Times New Roman" w:eastAsia="Times New Roman" w:hAnsi="Times New Roman" w:cs="Times New Roman"/>
          <w:bCs/>
          <w:sz w:val="20"/>
          <w:szCs w:val="20"/>
          <w:lang w:eastAsia="de-DE"/>
        </w:rPr>
        <w:t xml:space="preserve"> </w:t>
      </w:r>
      <w:proofErr w:type="spellStart"/>
      <w:r w:rsidR="00CC6F30" w:rsidRPr="00CC6F30">
        <w:rPr>
          <w:rFonts w:ascii="Times New Roman" w:eastAsia="Times New Roman" w:hAnsi="Times New Roman" w:cs="Times New Roman"/>
          <w:bCs/>
          <w:sz w:val="20"/>
          <w:szCs w:val="20"/>
          <w:lang w:eastAsia="de-DE"/>
        </w:rPr>
        <w:t>Schraagen</w:t>
      </w:r>
      <w:proofErr w:type="spellEnd"/>
      <w:r w:rsidR="00CC6F30" w:rsidRPr="00CC6F30">
        <w:rPr>
          <w:rFonts w:ascii="Times New Roman" w:eastAsia="Times New Roman" w:hAnsi="Times New Roman" w:cs="Times New Roman"/>
          <w:bCs/>
          <w:sz w:val="20"/>
          <w:szCs w:val="20"/>
          <w:lang w:eastAsia="de-DE"/>
        </w:rPr>
        <w:t>, 2000</w:t>
      </w:r>
      <w:r w:rsidR="00CC6F30">
        <w:rPr>
          <w:rFonts w:ascii="Times New Roman" w:eastAsia="Times New Roman" w:hAnsi="Times New Roman" w:cs="Times New Roman"/>
          <w:sz w:val="20"/>
          <w:szCs w:val="20"/>
          <w:lang w:eastAsia="de-DE"/>
        </w:rPr>
        <w:t>)</w:t>
      </w:r>
      <w:r w:rsidR="00463D84">
        <w:rPr>
          <w:rFonts w:ascii="Times New Roman" w:eastAsia="Times New Roman" w:hAnsi="Times New Roman" w:cs="Times New Roman"/>
          <w:sz w:val="20"/>
          <w:szCs w:val="20"/>
          <w:lang w:eastAsia="de-DE"/>
        </w:rPr>
        <w:t xml:space="preserve"> </w:t>
      </w:r>
      <w:r w:rsidR="00502605">
        <w:rPr>
          <w:rFonts w:ascii="Times New Roman" w:eastAsia="Times New Roman" w:hAnsi="Times New Roman" w:cs="Times New Roman"/>
          <w:sz w:val="20"/>
          <w:szCs w:val="20"/>
          <w:lang w:eastAsia="de-DE"/>
        </w:rPr>
        <w:t>which can be given</w:t>
      </w:r>
      <w:r w:rsidR="00463D84">
        <w:rPr>
          <w:rFonts w:ascii="Times New Roman" w:eastAsia="Times New Roman" w:hAnsi="Times New Roman" w:cs="Times New Roman"/>
          <w:sz w:val="20"/>
          <w:szCs w:val="20"/>
          <w:lang w:eastAsia="de-DE"/>
        </w:rPr>
        <w:t xml:space="preserve"> through the use of Intelligent Tuto</w:t>
      </w:r>
      <w:r w:rsidR="00463D84">
        <w:rPr>
          <w:rFonts w:ascii="Times New Roman" w:eastAsia="Times New Roman" w:hAnsi="Times New Roman" w:cs="Times New Roman"/>
          <w:sz w:val="20"/>
          <w:szCs w:val="20"/>
          <w:lang w:eastAsia="de-DE"/>
        </w:rPr>
        <w:t>r</w:t>
      </w:r>
      <w:r w:rsidR="00463D84">
        <w:rPr>
          <w:rFonts w:ascii="Times New Roman" w:eastAsia="Times New Roman" w:hAnsi="Times New Roman" w:cs="Times New Roman"/>
          <w:sz w:val="20"/>
          <w:szCs w:val="20"/>
          <w:lang w:eastAsia="de-DE"/>
        </w:rPr>
        <w:t>ing Sys</w:t>
      </w:r>
      <w:r w:rsidR="00502605">
        <w:rPr>
          <w:rFonts w:ascii="Times New Roman" w:eastAsia="Times New Roman" w:hAnsi="Times New Roman" w:cs="Times New Roman"/>
          <w:sz w:val="20"/>
          <w:szCs w:val="20"/>
          <w:lang w:eastAsia="de-DE"/>
        </w:rPr>
        <w:t>tems</w:t>
      </w:r>
      <w:r w:rsidR="00662AFD">
        <w:rPr>
          <w:rFonts w:ascii="Times New Roman" w:eastAsia="Times New Roman" w:hAnsi="Times New Roman" w:cs="Times New Roman"/>
          <w:sz w:val="20"/>
          <w:szCs w:val="20"/>
          <w:lang w:eastAsia="de-DE"/>
        </w:rPr>
        <w:t>.  Because of this, we are implementing real time language feedback</w:t>
      </w:r>
      <w:r w:rsidR="002362AE">
        <w:rPr>
          <w:rFonts w:ascii="Times New Roman" w:eastAsia="Times New Roman" w:hAnsi="Times New Roman" w:cs="Times New Roman"/>
          <w:sz w:val="20"/>
          <w:szCs w:val="20"/>
          <w:lang w:eastAsia="de-DE"/>
        </w:rPr>
        <w:t xml:space="preserve"> in our study, which we hope to som</w:t>
      </w:r>
      <w:r w:rsidR="002362AE">
        <w:rPr>
          <w:rFonts w:ascii="Times New Roman" w:eastAsia="Times New Roman" w:hAnsi="Times New Roman" w:cs="Times New Roman"/>
          <w:sz w:val="20"/>
          <w:szCs w:val="20"/>
          <w:lang w:eastAsia="de-DE"/>
        </w:rPr>
        <w:t>e</w:t>
      </w:r>
      <w:r w:rsidR="002362AE">
        <w:rPr>
          <w:rFonts w:ascii="Times New Roman" w:eastAsia="Times New Roman" w:hAnsi="Times New Roman" w:cs="Times New Roman"/>
          <w:sz w:val="20"/>
          <w:szCs w:val="20"/>
          <w:lang w:eastAsia="de-DE"/>
        </w:rPr>
        <w:t>day</w:t>
      </w:r>
      <w:r w:rsidR="00662AFD">
        <w:rPr>
          <w:rFonts w:ascii="Times New Roman" w:eastAsia="Times New Roman" w:hAnsi="Times New Roman" w:cs="Times New Roman"/>
          <w:sz w:val="20"/>
          <w:szCs w:val="20"/>
          <w:lang w:eastAsia="de-DE"/>
        </w:rPr>
        <w:t xml:space="preserve"> </w:t>
      </w:r>
      <w:r w:rsidR="002362AE">
        <w:rPr>
          <w:rFonts w:ascii="Times New Roman" w:eastAsia="Times New Roman" w:hAnsi="Times New Roman" w:cs="Times New Roman"/>
          <w:sz w:val="20"/>
          <w:szCs w:val="20"/>
          <w:lang w:eastAsia="de-DE"/>
        </w:rPr>
        <w:t>use to improve intelligent tutors</w:t>
      </w:r>
      <w:r w:rsidR="00662AFD">
        <w:rPr>
          <w:rFonts w:ascii="Times New Roman" w:eastAsia="Times New Roman" w:hAnsi="Times New Roman" w:cs="Times New Roman"/>
          <w:sz w:val="20"/>
          <w:szCs w:val="20"/>
          <w:lang w:eastAsia="de-DE"/>
        </w:rPr>
        <w:t xml:space="preserve">. </w:t>
      </w:r>
      <w:r w:rsidRPr="00A43F8C">
        <w:rPr>
          <w:rFonts w:ascii="Times New Roman" w:eastAsia="Times New Roman" w:hAnsi="Times New Roman" w:cs="Times New Roman"/>
          <w:sz w:val="20"/>
          <w:szCs w:val="20"/>
          <w:lang w:eastAsia="de-DE"/>
        </w:rPr>
        <w:t xml:space="preserve"> </w:t>
      </w:r>
    </w:p>
    <w:p w:rsidR="00E77092" w:rsidRDefault="00E77092" w:rsidP="00E77092">
      <w:pPr>
        <w:jc w:val="both"/>
        <w:rPr>
          <w:rFonts w:ascii="Times New Roman" w:eastAsia="Times New Roman" w:hAnsi="Times New Roman" w:cs="Times New Roman"/>
          <w:sz w:val="20"/>
          <w:szCs w:val="20"/>
          <w:lang w:eastAsia="de-DE"/>
        </w:rPr>
      </w:pPr>
      <w:proofErr w:type="gramStart"/>
      <w:r>
        <w:rPr>
          <w:rFonts w:ascii="Times New Roman" w:eastAsia="Times New Roman" w:hAnsi="Times New Roman" w:cs="Times New Roman"/>
          <w:b/>
          <w:sz w:val="20"/>
          <w:szCs w:val="20"/>
          <w:lang w:eastAsia="de-DE"/>
        </w:rPr>
        <w:t>Metrics.</w:t>
      </w:r>
      <w:proofErr w:type="gramEnd"/>
      <w:r>
        <w:rPr>
          <w:rFonts w:ascii="Times New Roman" w:eastAsia="Times New Roman" w:hAnsi="Times New Roman" w:cs="Times New Roman"/>
          <w:sz w:val="20"/>
          <w:szCs w:val="20"/>
          <w:lang w:eastAsia="de-DE"/>
        </w:rPr>
        <w:t xml:space="preserve"> Outlining a construct for teamwork has been an ongoing struggle for researchers, as Salas, Sims and Burke describe, “a clear definition of teamwork continues to be elusive” (p.556, 2005).  At the present, there still seems to be no particular construct for</w:t>
      </w:r>
      <w:r w:rsidR="004E06AF">
        <w:rPr>
          <w:rFonts w:ascii="Times New Roman" w:eastAsia="Times New Roman" w:hAnsi="Times New Roman" w:cs="Times New Roman"/>
          <w:sz w:val="20"/>
          <w:szCs w:val="20"/>
          <w:lang w:eastAsia="de-DE"/>
        </w:rPr>
        <w:t xml:space="preserve"> measuring</w:t>
      </w:r>
      <w:r>
        <w:rPr>
          <w:rFonts w:ascii="Times New Roman" w:eastAsia="Times New Roman" w:hAnsi="Times New Roman" w:cs="Times New Roman"/>
          <w:sz w:val="20"/>
          <w:szCs w:val="20"/>
          <w:lang w:eastAsia="de-DE"/>
        </w:rPr>
        <w:t xml:space="preserve"> </w:t>
      </w:r>
      <w:r w:rsidRPr="00996696">
        <w:rPr>
          <w:rFonts w:ascii="Times New Roman" w:eastAsia="Times New Roman" w:hAnsi="Times New Roman" w:cs="Times New Roman"/>
          <w:sz w:val="20"/>
          <w:szCs w:val="20"/>
          <w:lang w:eastAsia="de-DE"/>
        </w:rPr>
        <w:t>teamwork</w:t>
      </w:r>
      <w:r w:rsidR="004E06AF" w:rsidRPr="00996696">
        <w:rPr>
          <w:rFonts w:ascii="Times New Roman" w:eastAsia="Times New Roman" w:hAnsi="Times New Roman" w:cs="Times New Roman"/>
          <w:sz w:val="20"/>
          <w:szCs w:val="20"/>
          <w:lang w:eastAsia="de-DE"/>
        </w:rPr>
        <w:t>, but rather a variety of approaches</w:t>
      </w:r>
      <w:r w:rsidR="00212591">
        <w:rPr>
          <w:rFonts w:ascii="Times New Roman" w:eastAsia="Times New Roman" w:hAnsi="Times New Roman" w:cs="Times New Roman"/>
          <w:sz w:val="20"/>
          <w:szCs w:val="20"/>
          <w:lang w:eastAsia="de-DE"/>
        </w:rPr>
        <w:t xml:space="preserve"> (</w:t>
      </w:r>
      <w:proofErr w:type="spellStart"/>
      <w:r w:rsidR="00212591">
        <w:rPr>
          <w:rFonts w:ascii="Times New Roman" w:eastAsia="Times New Roman" w:hAnsi="Times New Roman" w:cs="Times New Roman"/>
          <w:sz w:val="20"/>
          <w:szCs w:val="20"/>
          <w:lang w:eastAsia="de-DE"/>
        </w:rPr>
        <w:t>Aguado</w:t>
      </w:r>
      <w:proofErr w:type="spellEnd"/>
      <w:r w:rsidR="00212591">
        <w:rPr>
          <w:rFonts w:ascii="Times New Roman" w:eastAsia="Times New Roman" w:hAnsi="Times New Roman" w:cs="Times New Roman"/>
          <w:sz w:val="20"/>
          <w:szCs w:val="20"/>
          <w:lang w:eastAsia="de-DE"/>
        </w:rPr>
        <w:t xml:space="preserve">, </w:t>
      </w:r>
      <w:r w:rsidR="00212591" w:rsidRPr="00E94EF1">
        <w:rPr>
          <w:rFonts w:ascii="Times New Roman" w:eastAsia="Times New Roman" w:hAnsi="Times New Roman" w:cs="Times New Roman"/>
          <w:sz w:val="20"/>
          <w:szCs w:val="20"/>
          <w:lang w:eastAsia="de-DE"/>
        </w:rPr>
        <w:t>Rico, Sánchez-</w:t>
      </w:r>
      <w:proofErr w:type="spellStart"/>
      <w:r w:rsidR="00212591" w:rsidRPr="00E94EF1">
        <w:rPr>
          <w:rFonts w:ascii="Times New Roman" w:eastAsia="Times New Roman" w:hAnsi="Times New Roman" w:cs="Times New Roman"/>
          <w:sz w:val="20"/>
          <w:szCs w:val="20"/>
          <w:lang w:eastAsia="de-DE"/>
        </w:rPr>
        <w:t>Manzanares</w:t>
      </w:r>
      <w:proofErr w:type="spellEnd"/>
      <w:r w:rsidR="00212591" w:rsidRPr="00E94EF1">
        <w:rPr>
          <w:rFonts w:ascii="Times New Roman" w:eastAsia="Times New Roman" w:hAnsi="Times New Roman" w:cs="Times New Roman"/>
          <w:sz w:val="20"/>
          <w:szCs w:val="20"/>
          <w:lang w:eastAsia="de-DE"/>
        </w:rPr>
        <w:t xml:space="preserve">, </w:t>
      </w:r>
      <w:r w:rsidR="00212591">
        <w:rPr>
          <w:rFonts w:ascii="Times New Roman" w:eastAsia="Times New Roman" w:hAnsi="Times New Roman" w:cs="Times New Roman"/>
          <w:sz w:val="20"/>
          <w:szCs w:val="20"/>
          <w:lang w:eastAsia="de-DE"/>
        </w:rPr>
        <w:t xml:space="preserve">and </w:t>
      </w:r>
      <w:r w:rsidR="00212591" w:rsidRPr="00E94EF1">
        <w:rPr>
          <w:rFonts w:ascii="Times New Roman" w:eastAsia="Times New Roman" w:hAnsi="Times New Roman" w:cs="Times New Roman"/>
          <w:sz w:val="20"/>
          <w:szCs w:val="20"/>
          <w:lang w:eastAsia="de-DE"/>
        </w:rPr>
        <w:t>Salas</w:t>
      </w:r>
      <w:r w:rsidR="00212591">
        <w:rPr>
          <w:rFonts w:ascii="Times New Roman" w:eastAsia="Times New Roman" w:hAnsi="Times New Roman" w:cs="Times New Roman"/>
          <w:sz w:val="20"/>
          <w:szCs w:val="20"/>
          <w:lang w:eastAsia="de-DE"/>
        </w:rPr>
        <w:t>,</w:t>
      </w:r>
      <w:r w:rsidR="00212591">
        <w:rPr>
          <w:rFonts w:ascii="Times New Roman" w:eastAsia="Times New Roman" w:hAnsi="Times New Roman" w:cs="Times New Roman"/>
          <w:sz w:val="20"/>
          <w:szCs w:val="20"/>
          <w:lang w:eastAsia="de-DE"/>
        </w:rPr>
        <w:t xml:space="preserve"> </w:t>
      </w:r>
      <w:r w:rsidR="00212591">
        <w:rPr>
          <w:rFonts w:ascii="Times New Roman" w:eastAsia="Times New Roman" w:hAnsi="Times New Roman" w:cs="Times New Roman"/>
          <w:sz w:val="20"/>
          <w:szCs w:val="20"/>
          <w:lang w:eastAsia="de-DE"/>
        </w:rPr>
        <w:t>2014</w:t>
      </w:r>
      <w:r w:rsidR="00212591">
        <w:rPr>
          <w:rFonts w:ascii="Times New Roman" w:eastAsia="Times New Roman" w:hAnsi="Times New Roman" w:cs="Times New Roman"/>
          <w:sz w:val="20"/>
          <w:szCs w:val="20"/>
          <w:lang w:eastAsia="de-DE"/>
        </w:rPr>
        <w:t xml:space="preserve">; </w:t>
      </w:r>
      <w:proofErr w:type="spellStart"/>
      <w:r w:rsidR="00212591" w:rsidRPr="00212591">
        <w:rPr>
          <w:rFonts w:ascii="Times New Roman" w:eastAsia="Times New Roman" w:hAnsi="Times New Roman" w:cs="Times New Roman"/>
          <w:sz w:val="20"/>
          <w:szCs w:val="20"/>
          <w:lang w:eastAsia="de-DE"/>
        </w:rPr>
        <w:t>Entin</w:t>
      </w:r>
      <w:proofErr w:type="spellEnd"/>
      <w:r w:rsidR="00212591" w:rsidRPr="00212591">
        <w:rPr>
          <w:rFonts w:ascii="Times New Roman" w:eastAsia="Times New Roman" w:hAnsi="Times New Roman" w:cs="Times New Roman"/>
          <w:sz w:val="20"/>
          <w:szCs w:val="20"/>
          <w:lang w:eastAsia="de-DE"/>
        </w:rPr>
        <w:t xml:space="preserve">, </w:t>
      </w:r>
      <w:proofErr w:type="spellStart"/>
      <w:r w:rsidR="00212591" w:rsidRPr="00212591">
        <w:rPr>
          <w:rFonts w:ascii="Times New Roman" w:eastAsia="Times New Roman" w:hAnsi="Times New Roman" w:cs="Times New Roman"/>
          <w:sz w:val="20"/>
          <w:szCs w:val="20"/>
          <w:lang w:eastAsia="de-DE"/>
        </w:rPr>
        <w:t>Entin</w:t>
      </w:r>
      <w:proofErr w:type="spellEnd"/>
      <w:r w:rsidR="00212591" w:rsidRPr="00212591">
        <w:rPr>
          <w:rFonts w:ascii="Times New Roman" w:eastAsia="Times New Roman" w:hAnsi="Times New Roman" w:cs="Times New Roman"/>
          <w:sz w:val="20"/>
          <w:szCs w:val="20"/>
          <w:lang w:eastAsia="de-DE"/>
        </w:rPr>
        <w:t>, 2001</w:t>
      </w:r>
      <w:r w:rsidR="00212591">
        <w:rPr>
          <w:rFonts w:ascii="Times New Roman" w:eastAsia="Times New Roman" w:hAnsi="Times New Roman" w:cs="Times New Roman"/>
          <w:sz w:val="20"/>
          <w:szCs w:val="20"/>
          <w:lang w:eastAsia="de-DE"/>
        </w:rPr>
        <w:t xml:space="preserve">; </w:t>
      </w:r>
      <w:r w:rsidR="00212591" w:rsidRPr="00996696">
        <w:rPr>
          <w:rFonts w:ascii="Times New Roman" w:eastAsia="Times New Roman" w:hAnsi="Times New Roman" w:cs="Times New Roman"/>
          <w:sz w:val="20"/>
          <w:szCs w:val="20"/>
          <w:lang w:eastAsia="de-DE"/>
        </w:rPr>
        <w:t>Shanahan, Best, Finch,</w:t>
      </w:r>
      <w:r w:rsidR="00212591">
        <w:rPr>
          <w:rFonts w:ascii="Times New Roman" w:eastAsia="Times New Roman" w:hAnsi="Times New Roman" w:cs="Times New Roman"/>
          <w:sz w:val="20"/>
          <w:szCs w:val="20"/>
          <w:lang w:eastAsia="de-DE"/>
        </w:rPr>
        <w:t xml:space="preserve"> and</w:t>
      </w:r>
      <w:r w:rsidR="00212591" w:rsidRPr="00996696">
        <w:rPr>
          <w:rFonts w:ascii="Times New Roman" w:eastAsia="Times New Roman" w:hAnsi="Times New Roman" w:cs="Times New Roman"/>
          <w:sz w:val="20"/>
          <w:szCs w:val="20"/>
          <w:lang w:eastAsia="de-DE"/>
        </w:rPr>
        <w:t xml:space="preserve"> Sutton, 2007</w:t>
      </w:r>
      <w:r w:rsidR="00534987">
        <w:rPr>
          <w:rFonts w:ascii="Times New Roman" w:eastAsia="Times New Roman" w:hAnsi="Times New Roman" w:cs="Times New Roman"/>
          <w:sz w:val="20"/>
          <w:szCs w:val="20"/>
          <w:lang w:eastAsia="de-DE"/>
        </w:rPr>
        <w:t xml:space="preserve">; </w:t>
      </w:r>
      <w:proofErr w:type="spellStart"/>
      <w:r w:rsidR="00534987">
        <w:rPr>
          <w:rFonts w:ascii="Times New Roman" w:eastAsia="Times New Roman" w:hAnsi="Times New Roman" w:cs="Times New Roman"/>
          <w:sz w:val="20"/>
          <w:szCs w:val="20"/>
          <w:lang w:eastAsia="de-DE"/>
        </w:rPr>
        <w:t>Tausczik</w:t>
      </w:r>
      <w:proofErr w:type="spellEnd"/>
      <w:r w:rsidR="00534987">
        <w:rPr>
          <w:rFonts w:ascii="Times New Roman" w:eastAsia="Times New Roman" w:hAnsi="Times New Roman" w:cs="Times New Roman"/>
          <w:sz w:val="20"/>
          <w:szCs w:val="20"/>
          <w:lang w:eastAsia="de-DE"/>
        </w:rPr>
        <w:t xml:space="preserve">, </w:t>
      </w:r>
      <w:proofErr w:type="spellStart"/>
      <w:r w:rsidR="00534987">
        <w:rPr>
          <w:rFonts w:ascii="Times New Roman" w:eastAsia="Times New Roman" w:hAnsi="Times New Roman" w:cs="Times New Roman"/>
          <w:sz w:val="20"/>
          <w:szCs w:val="20"/>
          <w:lang w:eastAsia="de-DE"/>
        </w:rPr>
        <w:t>Pennebaker</w:t>
      </w:r>
      <w:proofErr w:type="spellEnd"/>
      <w:r w:rsidR="00534987">
        <w:rPr>
          <w:rFonts w:ascii="Times New Roman" w:eastAsia="Times New Roman" w:hAnsi="Times New Roman" w:cs="Times New Roman"/>
          <w:sz w:val="20"/>
          <w:szCs w:val="20"/>
          <w:lang w:eastAsia="de-DE"/>
        </w:rPr>
        <w:t xml:space="preserve">, </w:t>
      </w:r>
      <w:r w:rsidR="00534987">
        <w:rPr>
          <w:rFonts w:ascii="Times New Roman" w:eastAsia="Times New Roman" w:hAnsi="Times New Roman" w:cs="Times New Roman"/>
          <w:sz w:val="20"/>
          <w:szCs w:val="20"/>
          <w:lang w:eastAsia="de-DE"/>
        </w:rPr>
        <w:lastRenderedPageBreak/>
        <w:t>2013</w:t>
      </w:r>
      <w:r w:rsidR="00212591">
        <w:rPr>
          <w:rFonts w:ascii="Times New Roman" w:eastAsia="Times New Roman" w:hAnsi="Times New Roman" w:cs="Times New Roman"/>
          <w:sz w:val="20"/>
          <w:szCs w:val="20"/>
          <w:lang w:eastAsia="de-DE"/>
        </w:rPr>
        <w:t>)</w:t>
      </w:r>
      <w:r w:rsidR="004E06AF" w:rsidRPr="00996696">
        <w:rPr>
          <w:rFonts w:ascii="Times New Roman" w:eastAsia="Times New Roman" w:hAnsi="Times New Roman" w:cs="Times New Roman"/>
          <w:sz w:val="20"/>
          <w:szCs w:val="20"/>
          <w:lang w:eastAsia="de-DE"/>
        </w:rPr>
        <w:t>.  For a comprehensive, but by no means complete, list see</w:t>
      </w:r>
      <w:r w:rsidR="00996696" w:rsidRPr="00996696">
        <w:rPr>
          <w:rFonts w:ascii="Times New Roman" w:eastAsia="Times New Roman" w:hAnsi="Times New Roman" w:cs="Times New Roman"/>
          <w:sz w:val="20"/>
          <w:szCs w:val="20"/>
          <w:lang w:eastAsia="de-DE"/>
        </w:rPr>
        <w:t xml:space="preserve"> </w:t>
      </w:r>
      <w:r w:rsidR="00996696" w:rsidRPr="00996696">
        <w:rPr>
          <w:rFonts w:ascii="Times New Roman" w:eastAsia="Times New Roman" w:hAnsi="Times New Roman" w:cs="Times New Roman"/>
          <w:sz w:val="20"/>
          <w:szCs w:val="20"/>
          <w:lang w:eastAsia="de-DE"/>
        </w:rPr>
        <w:t>Shanahan</w:t>
      </w:r>
      <w:r w:rsidR="00212591">
        <w:rPr>
          <w:rFonts w:ascii="Times New Roman" w:eastAsia="Times New Roman" w:hAnsi="Times New Roman" w:cs="Times New Roman"/>
          <w:sz w:val="20"/>
          <w:szCs w:val="20"/>
          <w:lang w:eastAsia="de-DE"/>
        </w:rPr>
        <w:t xml:space="preserve"> et al.</w:t>
      </w:r>
      <w:r w:rsidR="00996696" w:rsidRPr="00996696">
        <w:rPr>
          <w:rFonts w:ascii="Times New Roman" w:eastAsia="Times New Roman" w:hAnsi="Times New Roman" w:cs="Times New Roman"/>
          <w:sz w:val="20"/>
          <w:szCs w:val="20"/>
          <w:lang w:eastAsia="de-DE"/>
        </w:rPr>
        <w:t xml:space="preserve"> </w:t>
      </w:r>
      <w:r w:rsidR="00996696" w:rsidRPr="00996696">
        <w:rPr>
          <w:rFonts w:ascii="Times New Roman" w:eastAsia="Times New Roman" w:hAnsi="Times New Roman" w:cs="Times New Roman"/>
          <w:sz w:val="20"/>
          <w:szCs w:val="20"/>
          <w:lang w:eastAsia="de-DE"/>
        </w:rPr>
        <w:t>(</w:t>
      </w:r>
      <w:r w:rsidR="00996696" w:rsidRPr="00996696">
        <w:rPr>
          <w:rFonts w:ascii="Times New Roman" w:eastAsia="Times New Roman" w:hAnsi="Times New Roman" w:cs="Times New Roman"/>
          <w:sz w:val="20"/>
          <w:szCs w:val="20"/>
          <w:lang w:eastAsia="de-DE"/>
        </w:rPr>
        <w:t>2007</w:t>
      </w:r>
      <w:r w:rsidR="00996696" w:rsidRPr="00996696">
        <w:rPr>
          <w:rFonts w:ascii="Times New Roman" w:eastAsia="Times New Roman" w:hAnsi="Times New Roman" w:cs="Times New Roman"/>
          <w:sz w:val="20"/>
          <w:szCs w:val="20"/>
          <w:lang w:eastAsia="de-DE"/>
        </w:rPr>
        <w:t>)</w:t>
      </w:r>
      <w:r w:rsidRPr="00CE25EB">
        <w:rPr>
          <w:rFonts w:ascii="Times New Roman" w:eastAsia="Times New Roman" w:hAnsi="Times New Roman" w:cs="Times New Roman"/>
          <w:color w:val="7030A0"/>
          <w:sz w:val="20"/>
          <w:szCs w:val="20"/>
          <w:lang w:eastAsia="de-DE"/>
        </w:rPr>
        <w:t xml:space="preserve">. </w:t>
      </w:r>
      <w:r>
        <w:rPr>
          <w:rFonts w:ascii="Times New Roman" w:eastAsia="Times New Roman" w:hAnsi="Times New Roman" w:cs="Times New Roman"/>
          <w:sz w:val="20"/>
          <w:szCs w:val="20"/>
          <w:lang w:eastAsia="de-DE"/>
        </w:rPr>
        <w:t>Lists of skills shown effe</w:t>
      </w:r>
      <w:r>
        <w:rPr>
          <w:rFonts w:ascii="Times New Roman" w:eastAsia="Times New Roman" w:hAnsi="Times New Roman" w:cs="Times New Roman"/>
          <w:sz w:val="20"/>
          <w:szCs w:val="20"/>
          <w:lang w:eastAsia="de-DE"/>
        </w:rPr>
        <w:t>c</w:t>
      </w:r>
      <w:r>
        <w:rPr>
          <w:rFonts w:ascii="Times New Roman" w:eastAsia="Times New Roman" w:hAnsi="Times New Roman" w:cs="Times New Roman"/>
          <w:sz w:val="20"/>
          <w:szCs w:val="20"/>
          <w:lang w:eastAsia="de-DE"/>
        </w:rPr>
        <w:t>tively corr</w:t>
      </w:r>
      <w:r>
        <w:rPr>
          <w:rFonts w:ascii="Times New Roman" w:eastAsia="Times New Roman" w:hAnsi="Times New Roman" w:cs="Times New Roman"/>
          <w:sz w:val="20"/>
          <w:szCs w:val="20"/>
          <w:lang w:eastAsia="de-DE"/>
        </w:rPr>
        <w:t>e</w:t>
      </w:r>
      <w:r>
        <w:rPr>
          <w:rFonts w:ascii="Times New Roman" w:eastAsia="Times New Roman" w:hAnsi="Times New Roman" w:cs="Times New Roman"/>
          <w:sz w:val="20"/>
          <w:szCs w:val="20"/>
          <w:lang w:eastAsia="de-DE"/>
        </w:rPr>
        <w:t xml:space="preserve">lated with good teamwork, such as the ACT </w:t>
      </w:r>
      <w:proofErr w:type="spellStart"/>
      <w:r>
        <w:rPr>
          <w:rFonts w:ascii="Times New Roman" w:eastAsia="Times New Roman" w:hAnsi="Times New Roman" w:cs="Times New Roman"/>
          <w:sz w:val="20"/>
          <w:szCs w:val="20"/>
          <w:lang w:eastAsia="de-DE"/>
        </w:rPr>
        <w:t>WorkKeys</w:t>
      </w:r>
      <w:proofErr w:type="spellEnd"/>
      <w:r>
        <w:rPr>
          <w:rFonts w:ascii="Times New Roman" w:eastAsia="Times New Roman" w:hAnsi="Times New Roman" w:cs="Times New Roman"/>
          <w:sz w:val="20"/>
          <w:szCs w:val="20"/>
          <w:lang w:eastAsia="de-DE"/>
        </w:rPr>
        <w:t xml:space="preserve">, do exist; however, </w:t>
      </w:r>
      <w:proofErr w:type="spellStart"/>
      <w:r>
        <w:rPr>
          <w:rFonts w:ascii="Times New Roman" w:eastAsia="Times New Roman" w:hAnsi="Times New Roman" w:cs="Times New Roman"/>
          <w:sz w:val="20"/>
          <w:szCs w:val="20"/>
          <w:lang w:eastAsia="de-DE"/>
        </w:rPr>
        <w:t>WorkKeys</w:t>
      </w:r>
      <w:proofErr w:type="spellEnd"/>
      <w:r>
        <w:rPr>
          <w:rFonts w:ascii="Times New Roman" w:eastAsia="Times New Roman" w:hAnsi="Times New Roman" w:cs="Times New Roman"/>
          <w:sz w:val="20"/>
          <w:szCs w:val="20"/>
          <w:lang w:eastAsia="de-DE"/>
        </w:rPr>
        <w:t xml:space="preserve"> is a theoretical test with a multiple choice answer key, allowing no room for creative responses, and it is only useful if team me</w:t>
      </w:r>
      <w:r>
        <w:rPr>
          <w:rFonts w:ascii="Times New Roman" w:eastAsia="Times New Roman" w:hAnsi="Times New Roman" w:cs="Times New Roman"/>
          <w:sz w:val="20"/>
          <w:szCs w:val="20"/>
          <w:lang w:eastAsia="de-DE"/>
        </w:rPr>
        <w:t>m</w:t>
      </w:r>
      <w:r>
        <w:rPr>
          <w:rFonts w:ascii="Times New Roman" w:eastAsia="Times New Roman" w:hAnsi="Times New Roman" w:cs="Times New Roman"/>
          <w:sz w:val="20"/>
          <w:szCs w:val="20"/>
          <w:lang w:eastAsia="de-DE"/>
        </w:rPr>
        <w:t xml:space="preserve">bers </w:t>
      </w:r>
      <w:r w:rsidRPr="004E06AF">
        <w:rPr>
          <w:rFonts w:ascii="Times New Roman" w:eastAsia="Times New Roman" w:hAnsi="Times New Roman" w:cs="Times New Roman"/>
          <w:sz w:val="20"/>
          <w:szCs w:val="20"/>
          <w:lang w:eastAsia="de-DE"/>
        </w:rPr>
        <w:t xml:space="preserve">have predefined </w:t>
      </w:r>
      <w:r>
        <w:rPr>
          <w:rFonts w:ascii="Times New Roman" w:eastAsia="Times New Roman" w:hAnsi="Times New Roman" w:cs="Times New Roman"/>
          <w:sz w:val="20"/>
          <w:szCs w:val="20"/>
          <w:lang w:eastAsia="de-DE"/>
        </w:rPr>
        <w:t>roles and goals both at the team and individual level. This does not work for our study, because partic</w:t>
      </w:r>
      <w:r>
        <w:rPr>
          <w:rFonts w:ascii="Times New Roman" w:eastAsia="Times New Roman" w:hAnsi="Times New Roman" w:cs="Times New Roman"/>
          <w:sz w:val="20"/>
          <w:szCs w:val="20"/>
          <w:lang w:eastAsia="de-DE"/>
        </w:rPr>
        <w:t>i</w:t>
      </w:r>
      <w:r>
        <w:rPr>
          <w:rFonts w:ascii="Times New Roman" w:eastAsia="Times New Roman" w:hAnsi="Times New Roman" w:cs="Times New Roman"/>
          <w:sz w:val="20"/>
          <w:szCs w:val="20"/>
          <w:lang w:eastAsia="de-DE"/>
        </w:rPr>
        <w:t>pants in our study</w:t>
      </w:r>
      <w:r w:rsidR="004E06AF">
        <w:rPr>
          <w:rFonts w:ascii="Times New Roman" w:eastAsia="Times New Roman" w:hAnsi="Times New Roman" w:cs="Times New Roman"/>
          <w:sz w:val="20"/>
          <w:szCs w:val="20"/>
          <w:lang w:eastAsia="de-DE"/>
        </w:rPr>
        <w:t xml:space="preserve"> do not have roles,</w:t>
      </w:r>
      <w:r>
        <w:rPr>
          <w:rFonts w:ascii="Times New Roman" w:eastAsia="Times New Roman" w:hAnsi="Times New Roman" w:cs="Times New Roman"/>
          <w:sz w:val="20"/>
          <w:szCs w:val="20"/>
          <w:lang w:eastAsia="de-DE"/>
        </w:rPr>
        <w:t xml:space="preserve"> may not contribute well to the team</w:t>
      </w:r>
      <w:r w:rsidR="004E06AF">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 xml:space="preserve"> or work effectively together.  Also </w:t>
      </w:r>
      <w:proofErr w:type="spellStart"/>
      <w:r>
        <w:rPr>
          <w:rFonts w:ascii="Times New Roman" w:eastAsia="Times New Roman" w:hAnsi="Times New Roman" w:cs="Times New Roman"/>
          <w:sz w:val="20"/>
          <w:szCs w:val="20"/>
          <w:lang w:eastAsia="de-DE"/>
        </w:rPr>
        <w:t>WorkKeys</w:t>
      </w:r>
      <w:proofErr w:type="spellEnd"/>
      <w:r>
        <w:rPr>
          <w:rFonts w:ascii="Times New Roman" w:eastAsia="Times New Roman" w:hAnsi="Times New Roman" w:cs="Times New Roman"/>
          <w:sz w:val="20"/>
          <w:szCs w:val="20"/>
          <w:lang w:eastAsia="de-DE"/>
        </w:rPr>
        <w:t xml:space="preserve"> only observes four areas, Applied Mathematics, Applied Technology, Locating Information, and Rea</w:t>
      </w:r>
      <w:r>
        <w:rPr>
          <w:rFonts w:ascii="Times New Roman" w:eastAsia="Times New Roman" w:hAnsi="Times New Roman" w:cs="Times New Roman"/>
          <w:sz w:val="20"/>
          <w:szCs w:val="20"/>
          <w:lang w:eastAsia="de-DE"/>
        </w:rPr>
        <w:t>d</w:t>
      </w:r>
      <w:r>
        <w:rPr>
          <w:rFonts w:ascii="Times New Roman" w:eastAsia="Times New Roman" w:hAnsi="Times New Roman" w:cs="Times New Roman"/>
          <w:sz w:val="20"/>
          <w:szCs w:val="20"/>
          <w:lang w:eastAsia="de-DE"/>
        </w:rPr>
        <w:t>ing for Information. Our study will be examining significantly more, and diverse, vari</w:t>
      </w:r>
      <w:r>
        <w:rPr>
          <w:rFonts w:ascii="Times New Roman" w:eastAsia="Times New Roman" w:hAnsi="Times New Roman" w:cs="Times New Roman"/>
          <w:sz w:val="20"/>
          <w:szCs w:val="20"/>
          <w:lang w:eastAsia="de-DE"/>
        </w:rPr>
        <w:t>a</w:t>
      </w:r>
      <w:r>
        <w:rPr>
          <w:rFonts w:ascii="Times New Roman" w:eastAsia="Times New Roman" w:hAnsi="Times New Roman" w:cs="Times New Roman"/>
          <w:sz w:val="20"/>
          <w:szCs w:val="20"/>
          <w:lang w:eastAsia="de-DE"/>
        </w:rPr>
        <w:t>bles than these.</w:t>
      </w:r>
    </w:p>
    <w:p w:rsidR="00E94EF1" w:rsidRDefault="004519CC" w:rsidP="00E77092">
      <w:pPr>
        <w:jc w:val="both"/>
        <w:rPr>
          <w:rFonts w:ascii="Times New Roman" w:eastAsia="Times New Roman" w:hAnsi="Times New Roman" w:cs="Times New Roman"/>
          <w:sz w:val="20"/>
          <w:szCs w:val="20"/>
          <w:lang w:eastAsia="de-DE"/>
        </w:rPr>
      </w:pPr>
      <w:proofErr w:type="spellStart"/>
      <w:r>
        <w:rPr>
          <w:rFonts w:ascii="Times New Roman" w:eastAsia="Times New Roman" w:hAnsi="Times New Roman" w:cs="Times New Roman"/>
          <w:sz w:val="20"/>
          <w:szCs w:val="20"/>
          <w:lang w:eastAsia="de-DE"/>
        </w:rPr>
        <w:t>Aguado</w:t>
      </w:r>
      <w:proofErr w:type="spellEnd"/>
      <w:r w:rsidR="00E94EF1">
        <w:rPr>
          <w:rFonts w:ascii="Times New Roman" w:eastAsia="Times New Roman" w:hAnsi="Times New Roman" w:cs="Times New Roman"/>
          <w:sz w:val="20"/>
          <w:szCs w:val="20"/>
          <w:lang w:eastAsia="de-DE"/>
        </w:rPr>
        <w:t xml:space="preserve"> </w:t>
      </w:r>
      <w:r w:rsidR="00212591">
        <w:rPr>
          <w:rFonts w:ascii="Times New Roman" w:eastAsia="Times New Roman" w:hAnsi="Times New Roman" w:cs="Times New Roman"/>
          <w:sz w:val="20"/>
          <w:szCs w:val="20"/>
          <w:lang w:eastAsia="de-DE"/>
        </w:rPr>
        <w:t>et al.</w:t>
      </w:r>
      <w:r w:rsidR="00E94EF1">
        <w:rPr>
          <w:rFonts w:ascii="Times New Roman" w:eastAsia="Times New Roman" w:hAnsi="Times New Roman" w:cs="Times New Roman"/>
          <w:sz w:val="20"/>
          <w:szCs w:val="20"/>
          <w:lang w:eastAsia="de-DE"/>
        </w:rPr>
        <w:t xml:space="preserve"> (2014) put</w:t>
      </w:r>
      <w:r>
        <w:rPr>
          <w:rFonts w:ascii="Times New Roman" w:eastAsia="Times New Roman" w:hAnsi="Times New Roman" w:cs="Times New Roman"/>
          <w:sz w:val="20"/>
          <w:szCs w:val="20"/>
          <w:lang w:eastAsia="de-DE"/>
        </w:rPr>
        <w:t xml:space="preserve"> forward the Teamwork Competency Test (TWCT) and also examines the</w:t>
      </w:r>
      <w:r w:rsidRPr="004519CC">
        <w:rPr>
          <w:rFonts w:ascii="Times New Roman" w:eastAsia="Times New Roman" w:hAnsi="Times New Roman" w:cs="Times New Roman"/>
          <w:sz w:val="20"/>
          <w:szCs w:val="20"/>
          <w:lang w:eastAsia="de-DE"/>
        </w:rPr>
        <w:t xml:space="preserve"> Teamwork Knowledge, Skill, </w:t>
      </w:r>
      <w:proofErr w:type="gramStart"/>
      <w:r w:rsidRPr="004519CC">
        <w:rPr>
          <w:rFonts w:ascii="Times New Roman" w:eastAsia="Times New Roman" w:hAnsi="Times New Roman" w:cs="Times New Roman"/>
          <w:sz w:val="20"/>
          <w:szCs w:val="20"/>
          <w:lang w:eastAsia="de-DE"/>
        </w:rPr>
        <w:t>Ability</w:t>
      </w:r>
      <w:proofErr w:type="gramEnd"/>
      <w:r w:rsidRPr="004519CC">
        <w:rPr>
          <w:rFonts w:ascii="Times New Roman" w:eastAsia="Times New Roman" w:hAnsi="Times New Roman" w:cs="Times New Roman"/>
          <w:sz w:val="20"/>
          <w:szCs w:val="20"/>
          <w:lang w:eastAsia="de-DE"/>
        </w:rPr>
        <w:t xml:space="preserve"> Test</w:t>
      </w:r>
      <w:r>
        <w:rPr>
          <w:rFonts w:ascii="Times New Roman" w:eastAsia="Times New Roman" w:hAnsi="Times New Roman" w:cs="Times New Roman"/>
          <w:sz w:val="20"/>
          <w:szCs w:val="20"/>
          <w:lang w:eastAsia="de-DE"/>
        </w:rPr>
        <w:t xml:space="preserve"> (TWKSAT)</w:t>
      </w:r>
      <w:r w:rsidR="003675E0">
        <w:rPr>
          <w:rFonts w:ascii="Times New Roman" w:eastAsia="Times New Roman" w:hAnsi="Times New Roman" w:cs="Times New Roman"/>
          <w:sz w:val="20"/>
          <w:szCs w:val="20"/>
          <w:lang w:eastAsia="de-DE"/>
        </w:rPr>
        <w:t>.  Both of these would be able to help target specific areas to tutor in, as well as provide us with a metric that’s been tried before, however, in the study, the pa</w:t>
      </w:r>
      <w:r w:rsidR="003675E0">
        <w:rPr>
          <w:rFonts w:ascii="Times New Roman" w:eastAsia="Times New Roman" w:hAnsi="Times New Roman" w:cs="Times New Roman"/>
          <w:sz w:val="20"/>
          <w:szCs w:val="20"/>
          <w:lang w:eastAsia="de-DE"/>
        </w:rPr>
        <w:t>r</w:t>
      </w:r>
      <w:r w:rsidR="003675E0">
        <w:rPr>
          <w:rFonts w:ascii="Times New Roman" w:eastAsia="Times New Roman" w:hAnsi="Times New Roman" w:cs="Times New Roman"/>
          <w:sz w:val="20"/>
          <w:szCs w:val="20"/>
          <w:lang w:eastAsia="de-DE"/>
        </w:rPr>
        <w:t>ticipant demographics were skewed in gender and age, which could have an impact on results, and needs fu</w:t>
      </w:r>
      <w:r w:rsidR="003675E0">
        <w:rPr>
          <w:rFonts w:ascii="Times New Roman" w:eastAsia="Times New Roman" w:hAnsi="Times New Roman" w:cs="Times New Roman"/>
          <w:sz w:val="20"/>
          <w:szCs w:val="20"/>
          <w:lang w:eastAsia="de-DE"/>
        </w:rPr>
        <w:t>r</w:t>
      </w:r>
      <w:r w:rsidR="003675E0">
        <w:rPr>
          <w:rFonts w:ascii="Times New Roman" w:eastAsia="Times New Roman" w:hAnsi="Times New Roman" w:cs="Times New Roman"/>
          <w:sz w:val="20"/>
          <w:szCs w:val="20"/>
          <w:lang w:eastAsia="de-DE"/>
        </w:rPr>
        <w:t>ther testing before extensive use.</w:t>
      </w:r>
    </w:p>
    <w:p w:rsidR="002362AE" w:rsidRPr="00E40CBE" w:rsidRDefault="002362AE" w:rsidP="00534987">
      <w:pPr>
        <w:jc w:val="both"/>
        <w:rPr>
          <w:rFonts w:ascii="Times New Roman" w:eastAsia="Times New Roman" w:hAnsi="Times New Roman" w:cs="Times New Roman"/>
          <w:sz w:val="20"/>
          <w:szCs w:val="20"/>
          <w:lang w:eastAsia="de-DE"/>
        </w:rPr>
      </w:pPr>
      <w:proofErr w:type="spellStart"/>
      <w:r>
        <w:rPr>
          <w:rFonts w:ascii="Times New Roman" w:eastAsia="Times New Roman" w:hAnsi="Times New Roman" w:cs="Times New Roman"/>
          <w:sz w:val="20"/>
          <w:szCs w:val="20"/>
          <w:lang w:eastAsia="de-DE"/>
        </w:rPr>
        <w:t>Tausczik</w:t>
      </w:r>
      <w:proofErr w:type="spellEnd"/>
      <w:r>
        <w:rPr>
          <w:rFonts w:ascii="Times New Roman" w:eastAsia="Times New Roman" w:hAnsi="Times New Roman" w:cs="Times New Roman"/>
          <w:sz w:val="20"/>
          <w:szCs w:val="20"/>
          <w:lang w:eastAsia="de-DE"/>
        </w:rPr>
        <w:t xml:space="preserve"> and </w:t>
      </w:r>
      <w:proofErr w:type="spellStart"/>
      <w:r>
        <w:rPr>
          <w:rFonts w:ascii="Times New Roman" w:eastAsia="Times New Roman" w:hAnsi="Times New Roman" w:cs="Times New Roman"/>
          <w:sz w:val="20"/>
          <w:szCs w:val="20"/>
          <w:lang w:eastAsia="de-DE"/>
        </w:rPr>
        <w:t>Pennebaker</w:t>
      </w:r>
      <w:proofErr w:type="spellEnd"/>
      <w:r w:rsidRPr="00A43F8C">
        <w:rPr>
          <w:rFonts w:ascii="Times New Roman" w:eastAsia="Times New Roman" w:hAnsi="Times New Roman" w:cs="Times New Roman"/>
          <w:sz w:val="20"/>
          <w:szCs w:val="20"/>
          <w:lang w:eastAsia="de-DE"/>
        </w:rPr>
        <w:t xml:space="preserve"> explore</w:t>
      </w:r>
      <w:r>
        <w:rPr>
          <w:rFonts w:ascii="Times New Roman" w:eastAsia="Times New Roman" w:hAnsi="Times New Roman" w:cs="Times New Roman"/>
          <w:sz w:val="20"/>
          <w:szCs w:val="20"/>
          <w:lang w:eastAsia="de-DE"/>
        </w:rPr>
        <w:t>d</w:t>
      </w:r>
      <w:r w:rsidRPr="00A43F8C">
        <w:rPr>
          <w:rFonts w:ascii="Times New Roman" w:eastAsia="Times New Roman" w:hAnsi="Times New Roman" w:cs="Times New Roman"/>
          <w:sz w:val="20"/>
          <w:szCs w:val="20"/>
          <w:lang w:eastAsia="de-DE"/>
        </w:rPr>
        <w:t xml:space="preserve"> how real time language feedback affected group communication</w:t>
      </w:r>
      <w:r>
        <w:rPr>
          <w:rFonts w:ascii="Times New Roman" w:eastAsia="Times New Roman" w:hAnsi="Times New Roman" w:cs="Times New Roman"/>
          <w:sz w:val="20"/>
          <w:szCs w:val="20"/>
          <w:lang w:eastAsia="de-DE"/>
        </w:rPr>
        <w:t xml:space="preserve"> (</w:t>
      </w:r>
      <w:r w:rsidRPr="00A43F8C">
        <w:rPr>
          <w:rFonts w:ascii="Times New Roman" w:eastAsia="Times New Roman" w:hAnsi="Times New Roman" w:cs="Times New Roman"/>
          <w:sz w:val="20"/>
          <w:szCs w:val="20"/>
          <w:lang w:eastAsia="de-DE"/>
        </w:rPr>
        <w:t xml:space="preserve">2013).  </w:t>
      </w:r>
      <w:r>
        <w:rPr>
          <w:rFonts w:ascii="Times New Roman" w:eastAsia="Times New Roman" w:hAnsi="Times New Roman" w:cs="Times New Roman"/>
          <w:sz w:val="20"/>
          <w:szCs w:val="20"/>
          <w:lang w:eastAsia="de-DE"/>
        </w:rPr>
        <w:t>The</w:t>
      </w:r>
      <w:r w:rsidR="00996696">
        <w:rPr>
          <w:rFonts w:ascii="Times New Roman" w:eastAsia="Times New Roman" w:hAnsi="Times New Roman" w:cs="Times New Roman"/>
          <w:sz w:val="20"/>
          <w:szCs w:val="20"/>
          <w:lang w:eastAsia="de-DE"/>
        </w:rPr>
        <w:t>ir</w:t>
      </w:r>
      <w:r>
        <w:rPr>
          <w:rFonts w:ascii="Times New Roman" w:eastAsia="Times New Roman" w:hAnsi="Times New Roman" w:cs="Times New Roman"/>
          <w:sz w:val="20"/>
          <w:szCs w:val="20"/>
          <w:lang w:eastAsia="de-DE"/>
        </w:rPr>
        <w:t xml:space="preserve"> study looked</w:t>
      </w:r>
      <w:r w:rsidRPr="00A43F8C">
        <w:rPr>
          <w:rFonts w:ascii="Times New Roman" w:eastAsia="Times New Roman" w:hAnsi="Times New Roman" w:cs="Times New Roman"/>
          <w:sz w:val="20"/>
          <w:szCs w:val="20"/>
          <w:lang w:eastAsia="de-DE"/>
        </w:rPr>
        <w:t xml:space="preserve"> at group processes </w:t>
      </w:r>
      <w:r>
        <w:rPr>
          <w:rFonts w:ascii="Times New Roman" w:eastAsia="Times New Roman" w:hAnsi="Times New Roman" w:cs="Times New Roman"/>
          <w:sz w:val="20"/>
          <w:szCs w:val="20"/>
          <w:lang w:eastAsia="de-DE"/>
        </w:rPr>
        <w:t>likely</w:t>
      </w:r>
      <w:r w:rsidRPr="00A43F8C">
        <w:rPr>
          <w:rFonts w:ascii="Times New Roman" w:eastAsia="Times New Roman" w:hAnsi="Times New Roman" w:cs="Times New Roman"/>
          <w:sz w:val="20"/>
          <w:szCs w:val="20"/>
          <w:lang w:eastAsia="de-DE"/>
        </w:rPr>
        <w:t xml:space="preserve"> related to perfor</w:t>
      </w:r>
      <w:r>
        <w:rPr>
          <w:rFonts w:ascii="Times New Roman" w:eastAsia="Times New Roman" w:hAnsi="Times New Roman" w:cs="Times New Roman"/>
          <w:sz w:val="20"/>
          <w:szCs w:val="20"/>
          <w:lang w:eastAsia="de-DE"/>
        </w:rPr>
        <w:t>mance</w:t>
      </w:r>
      <w:r w:rsidRPr="00A43F8C">
        <w:rPr>
          <w:rFonts w:ascii="Times New Roman" w:eastAsia="Times New Roman" w:hAnsi="Times New Roman" w:cs="Times New Roman"/>
          <w:sz w:val="20"/>
          <w:szCs w:val="20"/>
          <w:lang w:eastAsia="de-DE"/>
        </w:rPr>
        <w:t xml:space="preserve"> and </w:t>
      </w:r>
      <w:r>
        <w:rPr>
          <w:rFonts w:ascii="Times New Roman" w:eastAsia="Times New Roman" w:hAnsi="Times New Roman" w:cs="Times New Roman"/>
          <w:sz w:val="20"/>
          <w:szCs w:val="20"/>
          <w:lang w:eastAsia="de-DE"/>
        </w:rPr>
        <w:t>found</w:t>
      </w:r>
      <w:r w:rsidRPr="00A43F8C">
        <w:rPr>
          <w:rFonts w:ascii="Times New Roman" w:eastAsia="Times New Roman" w:hAnsi="Times New Roman" w:cs="Times New Roman"/>
          <w:sz w:val="20"/>
          <w:szCs w:val="20"/>
          <w:lang w:eastAsia="de-DE"/>
        </w:rPr>
        <w:t xml:space="preserve"> Information Exchange </w:t>
      </w:r>
      <w:r>
        <w:rPr>
          <w:rFonts w:ascii="Times New Roman" w:eastAsia="Times New Roman" w:hAnsi="Times New Roman" w:cs="Times New Roman"/>
          <w:sz w:val="20"/>
          <w:szCs w:val="20"/>
          <w:lang w:eastAsia="de-DE"/>
        </w:rPr>
        <w:t>to be a relevant measure</w:t>
      </w:r>
      <w:r w:rsidRPr="00A43F8C">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 xml:space="preserve">While </w:t>
      </w:r>
      <w:r w:rsidR="00996696">
        <w:rPr>
          <w:rFonts w:ascii="Times New Roman" w:eastAsia="Times New Roman" w:hAnsi="Times New Roman" w:cs="Times New Roman"/>
          <w:sz w:val="20"/>
          <w:szCs w:val="20"/>
          <w:lang w:eastAsia="de-DE"/>
        </w:rPr>
        <w:t>the</w:t>
      </w:r>
      <w:r>
        <w:rPr>
          <w:rFonts w:ascii="Times New Roman" w:eastAsia="Times New Roman" w:hAnsi="Times New Roman" w:cs="Times New Roman"/>
          <w:sz w:val="20"/>
          <w:szCs w:val="20"/>
          <w:lang w:eastAsia="de-DE"/>
        </w:rPr>
        <w:t xml:space="preserve"> study is </w:t>
      </w:r>
      <w:r w:rsidRPr="00A43F8C">
        <w:rPr>
          <w:rFonts w:ascii="Times New Roman" w:eastAsia="Times New Roman" w:hAnsi="Times New Roman" w:cs="Times New Roman"/>
          <w:sz w:val="20"/>
          <w:szCs w:val="20"/>
          <w:lang w:eastAsia="de-DE"/>
        </w:rPr>
        <w:t>limited in scope, as it only provides generalized group feedback on a single a</w:t>
      </w:r>
      <w:r w:rsidRPr="00A43F8C">
        <w:rPr>
          <w:rFonts w:ascii="Times New Roman" w:eastAsia="Times New Roman" w:hAnsi="Times New Roman" w:cs="Times New Roman"/>
          <w:sz w:val="20"/>
          <w:szCs w:val="20"/>
          <w:lang w:eastAsia="de-DE"/>
        </w:rPr>
        <w:t>s</w:t>
      </w:r>
      <w:r w:rsidRPr="00A43F8C">
        <w:rPr>
          <w:rFonts w:ascii="Times New Roman" w:eastAsia="Times New Roman" w:hAnsi="Times New Roman" w:cs="Times New Roman"/>
          <w:sz w:val="20"/>
          <w:szCs w:val="20"/>
          <w:lang w:eastAsia="de-DE"/>
        </w:rPr>
        <w:t>pect of communication</w:t>
      </w:r>
      <w:r>
        <w:rPr>
          <w:rFonts w:ascii="Times New Roman" w:eastAsia="Times New Roman" w:hAnsi="Times New Roman" w:cs="Times New Roman"/>
          <w:sz w:val="20"/>
          <w:szCs w:val="20"/>
          <w:lang w:eastAsia="de-DE"/>
        </w:rPr>
        <w:t xml:space="preserve">, </w:t>
      </w:r>
      <w:r w:rsidR="00F73B4C">
        <w:rPr>
          <w:rFonts w:ascii="Times New Roman" w:eastAsia="Times New Roman" w:hAnsi="Times New Roman" w:cs="Times New Roman"/>
          <w:sz w:val="20"/>
          <w:szCs w:val="20"/>
          <w:lang w:eastAsia="de-DE"/>
        </w:rPr>
        <w:t xml:space="preserve">we believe that </w:t>
      </w:r>
      <w:r>
        <w:rPr>
          <w:rFonts w:ascii="Times New Roman" w:eastAsia="Times New Roman" w:hAnsi="Times New Roman" w:cs="Times New Roman"/>
          <w:sz w:val="20"/>
          <w:szCs w:val="20"/>
          <w:lang w:eastAsia="de-DE"/>
        </w:rPr>
        <w:t xml:space="preserve">Information Exchange as a metric </w:t>
      </w:r>
      <w:r w:rsidR="00F73B4C">
        <w:rPr>
          <w:rFonts w:ascii="Times New Roman" w:eastAsia="Times New Roman" w:hAnsi="Times New Roman" w:cs="Times New Roman"/>
          <w:sz w:val="20"/>
          <w:szCs w:val="20"/>
          <w:lang w:eastAsia="de-DE"/>
        </w:rPr>
        <w:t>was sound</w:t>
      </w:r>
      <w:r>
        <w:rPr>
          <w:rFonts w:ascii="Times New Roman" w:eastAsia="Times New Roman" w:hAnsi="Times New Roman" w:cs="Times New Roman"/>
          <w:sz w:val="20"/>
          <w:szCs w:val="20"/>
          <w:lang w:eastAsia="de-DE"/>
        </w:rPr>
        <w:t xml:space="preserve">, and we have </w:t>
      </w:r>
      <w:r w:rsidR="005B6345">
        <w:rPr>
          <w:rFonts w:ascii="Times New Roman" w:eastAsia="Times New Roman" w:hAnsi="Times New Roman" w:cs="Times New Roman"/>
          <w:sz w:val="20"/>
          <w:szCs w:val="20"/>
          <w:lang w:eastAsia="de-DE"/>
        </w:rPr>
        <w:t>modified</w:t>
      </w:r>
      <w:r>
        <w:rPr>
          <w:rFonts w:ascii="Times New Roman" w:eastAsia="Times New Roman" w:hAnsi="Times New Roman" w:cs="Times New Roman"/>
          <w:sz w:val="20"/>
          <w:szCs w:val="20"/>
          <w:lang w:eastAsia="de-DE"/>
        </w:rPr>
        <w:t xml:space="preserve"> it for our own use.  </w:t>
      </w:r>
      <w:proofErr w:type="spellStart"/>
      <w:r>
        <w:rPr>
          <w:rFonts w:ascii="Times New Roman" w:eastAsia="Times New Roman" w:hAnsi="Times New Roman" w:cs="Times New Roman"/>
          <w:sz w:val="20"/>
          <w:szCs w:val="20"/>
          <w:lang w:eastAsia="de-DE"/>
        </w:rPr>
        <w:t>Tausczik’s</w:t>
      </w:r>
      <w:proofErr w:type="spellEnd"/>
      <w:r>
        <w:rPr>
          <w:rFonts w:ascii="Times New Roman" w:eastAsia="Times New Roman" w:hAnsi="Times New Roman" w:cs="Times New Roman"/>
          <w:sz w:val="20"/>
          <w:szCs w:val="20"/>
          <w:lang w:eastAsia="de-DE"/>
        </w:rPr>
        <w:t xml:space="preserve"> study</w:t>
      </w:r>
      <w:r w:rsidR="00676441">
        <w:rPr>
          <w:rFonts w:ascii="Times New Roman" w:eastAsia="Times New Roman" w:hAnsi="Times New Roman" w:cs="Times New Roman"/>
          <w:sz w:val="20"/>
          <w:szCs w:val="20"/>
          <w:lang w:eastAsia="de-DE"/>
        </w:rPr>
        <w:t xml:space="preserve">, like </w:t>
      </w:r>
      <w:proofErr w:type="spellStart"/>
      <w:r w:rsidR="00676441">
        <w:rPr>
          <w:rFonts w:ascii="Times New Roman" w:eastAsia="Times New Roman" w:hAnsi="Times New Roman" w:cs="Times New Roman"/>
          <w:sz w:val="20"/>
          <w:szCs w:val="20"/>
          <w:lang w:eastAsia="de-DE"/>
        </w:rPr>
        <w:t>DeShon’s</w:t>
      </w:r>
      <w:proofErr w:type="spellEnd"/>
      <w:r w:rsidR="00676441">
        <w:rPr>
          <w:rFonts w:ascii="Times New Roman" w:eastAsia="Times New Roman" w:hAnsi="Times New Roman" w:cs="Times New Roman"/>
          <w:sz w:val="20"/>
          <w:szCs w:val="20"/>
          <w:lang w:eastAsia="de-DE"/>
        </w:rPr>
        <w:t xml:space="preserve"> (2004) also</w:t>
      </w:r>
      <w:r>
        <w:rPr>
          <w:rFonts w:ascii="Times New Roman" w:eastAsia="Times New Roman" w:hAnsi="Times New Roman" w:cs="Times New Roman"/>
          <w:sz w:val="20"/>
          <w:szCs w:val="20"/>
          <w:lang w:eastAsia="de-DE"/>
        </w:rPr>
        <w:t xml:space="preserve"> demonstrated that</w:t>
      </w:r>
      <w:r w:rsidRPr="00A43F8C">
        <w:rPr>
          <w:rFonts w:ascii="Times New Roman" w:eastAsia="Times New Roman" w:hAnsi="Times New Roman" w:cs="Times New Roman"/>
          <w:sz w:val="20"/>
          <w:szCs w:val="20"/>
          <w:lang w:eastAsia="de-DE"/>
        </w:rPr>
        <w:t xml:space="preserve"> giving people more than one type of fee</w:t>
      </w:r>
      <w:r w:rsidRPr="00A43F8C">
        <w:rPr>
          <w:rFonts w:ascii="Times New Roman" w:eastAsia="Times New Roman" w:hAnsi="Times New Roman" w:cs="Times New Roman"/>
          <w:sz w:val="20"/>
          <w:szCs w:val="20"/>
          <w:lang w:eastAsia="de-DE"/>
        </w:rPr>
        <w:t>d</w:t>
      </w:r>
      <w:r w:rsidRPr="00A43F8C">
        <w:rPr>
          <w:rFonts w:ascii="Times New Roman" w:eastAsia="Times New Roman" w:hAnsi="Times New Roman" w:cs="Times New Roman"/>
          <w:sz w:val="20"/>
          <w:szCs w:val="20"/>
          <w:lang w:eastAsia="de-DE"/>
        </w:rPr>
        <w:t>back</w:t>
      </w:r>
      <w:r>
        <w:rPr>
          <w:rFonts w:ascii="Times New Roman" w:eastAsia="Times New Roman" w:hAnsi="Times New Roman" w:cs="Times New Roman"/>
          <w:sz w:val="20"/>
          <w:szCs w:val="20"/>
          <w:lang w:eastAsia="de-DE"/>
        </w:rPr>
        <w:t xml:space="preserve"> in a single scenario</w:t>
      </w:r>
      <w:r w:rsidRPr="00A43F8C">
        <w:rPr>
          <w:rFonts w:ascii="Times New Roman" w:eastAsia="Times New Roman" w:hAnsi="Times New Roman" w:cs="Times New Roman"/>
          <w:sz w:val="20"/>
          <w:szCs w:val="20"/>
          <w:lang w:eastAsia="de-DE"/>
        </w:rPr>
        <w:t xml:space="preserve"> could cause cognitive overload, </w:t>
      </w:r>
      <w:r>
        <w:rPr>
          <w:rFonts w:ascii="Times New Roman" w:eastAsia="Times New Roman" w:hAnsi="Times New Roman" w:cs="Times New Roman"/>
          <w:sz w:val="20"/>
          <w:szCs w:val="20"/>
          <w:lang w:eastAsia="de-DE"/>
        </w:rPr>
        <w:t xml:space="preserve">depleting participants’ ability </w:t>
      </w:r>
      <w:r w:rsidRPr="00A43F8C">
        <w:rPr>
          <w:rFonts w:ascii="Times New Roman" w:eastAsia="Times New Roman" w:hAnsi="Times New Roman" w:cs="Times New Roman"/>
          <w:sz w:val="20"/>
          <w:szCs w:val="20"/>
          <w:lang w:eastAsia="de-DE"/>
        </w:rPr>
        <w:t xml:space="preserve">to optimize on </w:t>
      </w:r>
      <w:r>
        <w:rPr>
          <w:rFonts w:ascii="Times New Roman" w:eastAsia="Times New Roman" w:hAnsi="Times New Roman" w:cs="Times New Roman"/>
          <w:sz w:val="20"/>
          <w:szCs w:val="20"/>
          <w:lang w:eastAsia="de-DE"/>
        </w:rPr>
        <w:t>the material they are tr</w:t>
      </w:r>
      <w:r>
        <w:rPr>
          <w:rFonts w:ascii="Times New Roman" w:eastAsia="Times New Roman" w:hAnsi="Times New Roman" w:cs="Times New Roman"/>
          <w:sz w:val="20"/>
          <w:szCs w:val="20"/>
          <w:lang w:eastAsia="de-DE"/>
        </w:rPr>
        <w:t>y</w:t>
      </w:r>
      <w:r>
        <w:rPr>
          <w:rFonts w:ascii="Times New Roman" w:eastAsia="Times New Roman" w:hAnsi="Times New Roman" w:cs="Times New Roman"/>
          <w:sz w:val="20"/>
          <w:szCs w:val="20"/>
          <w:lang w:eastAsia="de-DE"/>
        </w:rPr>
        <w:t>ing to learn</w:t>
      </w:r>
      <w:r w:rsidRPr="00A43F8C">
        <w:rPr>
          <w:rFonts w:ascii="Times New Roman" w:eastAsia="Times New Roman" w:hAnsi="Times New Roman" w:cs="Times New Roman"/>
          <w:sz w:val="20"/>
          <w:szCs w:val="20"/>
          <w:lang w:eastAsia="de-DE"/>
        </w:rPr>
        <w:t>.</w:t>
      </w:r>
    </w:p>
    <w:p w:rsidR="007772ED" w:rsidRDefault="006D55B0" w:rsidP="00D2105D">
      <w:pPr>
        <w:jc w:val="both"/>
        <w:rPr>
          <w:rFonts w:ascii="Times New Roman" w:eastAsia="Times New Roman" w:hAnsi="Times New Roman" w:cs="Times New Roman"/>
          <w:sz w:val="20"/>
          <w:szCs w:val="20"/>
          <w:lang w:eastAsia="de-DE"/>
        </w:rPr>
      </w:pPr>
      <w:proofErr w:type="gramStart"/>
      <w:r>
        <w:rPr>
          <w:rFonts w:ascii="Times New Roman" w:eastAsia="Times New Roman" w:hAnsi="Times New Roman" w:cs="Times New Roman"/>
          <w:b/>
          <w:sz w:val="20"/>
          <w:szCs w:val="20"/>
          <w:lang w:eastAsia="de-DE"/>
        </w:rPr>
        <w:t>M</w:t>
      </w:r>
      <w:r w:rsidR="002A074F">
        <w:rPr>
          <w:rFonts w:ascii="Times New Roman" w:eastAsia="Times New Roman" w:hAnsi="Times New Roman" w:cs="Times New Roman"/>
          <w:b/>
          <w:sz w:val="20"/>
          <w:szCs w:val="20"/>
          <w:lang w:eastAsia="de-DE"/>
        </w:rPr>
        <w:t>ultiple Errands Test</w:t>
      </w:r>
      <w:r>
        <w:rPr>
          <w:rFonts w:ascii="Times New Roman" w:eastAsia="Times New Roman" w:hAnsi="Times New Roman" w:cs="Times New Roman"/>
          <w:b/>
          <w:sz w:val="20"/>
          <w:szCs w:val="20"/>
          <w:lang w:eastAsia="de-DE"/>
        </w:rPr>
        <w:t>.</w:t>
      </w:r>
      <w:proofErr w:type="gramEnd"/>
      <w:r>
        <w:rPr>
          <w:rFonts w:ascii="Times New Roman" w:eastAsia="Times New Roman" w:hAnsi="Times New Roman" w:cs="Times New Roman"/>
          <w:sz w:val="20"/>
          <w:szCs w:val="20"/>
          <w:lang w:eastAsia="de-DE"/>
        </w:rPr>
        <w:t xml:space="preserve"> </w:t>
      </w:r>
      <w:r w:rsidR="002A074F">
        <w:rPr>
          <w:rFonts w:ascii="Times New Roman" w:eastAsia="Times New Roman" w:hAnsi="Times New Roman" w:cs="Times New Roman"/>
          <w:sz w:val="20"/>
          <w:szCs w:val="20"/>
          <w:lang w:eastAsia="de-DE"/>
        </w:rPr>
        <w:t>The MET,</w:t>
      </w:r>
      <w:r w:rsidR="00420393">
        <w:rPr>
          <w:rFonts w:ascii="Times New Roman" w:eastAsia="Times New Roman" w:hAnsi="Times New Roman" w:cs="Times New Roman"/>
          <w:sz w:val="20"/>
          <w:szCs w:val="20"/>
          <w:lang w:eastAsia="de-DE"/>
        </w:rPr>
        <w:t xml:space="preserve"> (Knight, 2002</w:t>
      </w:r>
      <w:r w:rsidR="00327D7E">
        <w:rPr>
          <w:rFonts w:ascii="Times New Roman" w:eastAsia="Times New Roman" w:hAnsi="Times New Roman" w:cs="Times New Roman"/>
          <w:sz w:val="20"/>
          <w:szCs w:val="20"/>
          <w:lang w:eastAsia="de-DE"/>
        </w:rPr>
        <w:t xml:space="preserve">; </w:t>
      </w:r>
      <w:r w:rsidR="00420393">
        <w:rPr>
          <w:rFonts w:ascii="Times New Roman" w:eastAsia="Times New Roman" w:hAnsi="Times New Roman" w:cs="Times New Roman"/>
          <w:sz w:val="20"/>
          <w:szCs w:val="20"/>
          <w:lang w:eastAsia="de-DE"/>
        </w:rPr>
        <w:t>Alderman, 2003</w:t>
      </w:r>
      <w:r w:rsidR="00327D7E">
        <w:rPr>
          <w:rFonts w:ascii="Times New Roman" w:eastAsia="Times New Roman" w:hAnsi="Times New Roman" w:cs="Times New Roman"/>
          <w:sz w:val="20"/>
          <w:szCs w:val="20"/>
          <w:lang w:eastAsia="de-DE"/>
        </w:rPr>
        <w:t xml:space="preserve">; </w:t>
      </w:r>
      <w:proofErr w:type="spellStart"/>
      <w:r w:rsidR="00420393">
        <w:rPr>
          <w:rFonts w:ascii="Times New Roman" w:eastAsia="Times New Roman" w:hAnsi="Times New Roman" w:cs="Times New Roman"/>
          <w:sz w:val="20"/>
          <w:szCs w:val="20"/>
          <w:lang w:eastAsia="de-DE"/>
        </w:rPr>
        <w:t>Raspelli</w:t>
      </w:r>
      <w:proofErr w:type="spellEnd"/>
      <w:r w:rsidR="00420393">
        <w:rPr>
          <w:rFonts w:ascii="Times New Roman" w:eastAsia="Times New Roman" w:hAnsi="Times New Roman" w:cs="Times New Roman"/>
          <w:sz w:val="20"/>
          <w:szCs w:val="20"/>
          <w:lang w:eastAsia="de-DE"/>
        </w:rPr>
        <w:t>, 2012</w:t>
      </w:r>
      <w:r w:rsidR="00327D7E">
        <w:rPr>
          <w:rFonts w:ascii="Times New Roman" w:eastAsia="Times New Roman" w:hAnsi="Times New Roman" w:cs="Times New Roman"/>
          <w:sz w:val="20"/>
          <w:szCs w:val="20"/>
          <w:lang w:eastAsia="de-DE"/>
        </w:rPr>
        <w:t xml:space="preserve">; </w:t>
      </w:r>
      <w:proofErr w:type="spellStart"/>
      <w:r w:rsidR="00CB6F9C" w:rsidRPr="00CB6F9C">
        <w:rPr>
          <w:rFonts w:ascii="Times New Roman" w:eastAsia="Times New Roman" w:hAnsi="Times New Roman" w:cs="Times New Roman"/>
          <w:sz w:val="20"/>
          <w:szCs w:val="20"/>
          <w:lang w:eastAsia="de-DE"/>
        </w:rPr>
        <w:t>Shallice</w:t>
      </w:r>
      <w:proofErr w:type="spellEnd"/>
      <w:r w:rsidR="00CB6F9C" w:rsidRPr="00CB6F9C">
        <w:rPr>
          <w:rFonts w:ascii="Times New Roman" w:eastAsia="Times New Roman" w:hAnsi="Times New Roman" w:cs="Times New Roman"/>
          <w:sz w:val="20"/>
          <w:szCs w:val="20"/>
          <w:lang w:eastAsia="de-DE"/>
        </w:rPr>
        <w:t xml:space="preserve"> and Burgess, 1991)</w:t>
      </w:r>
      <w:r w:rsidR="002A074F">
        <w:rPr>
          <w:rFonts w:ascii="Times New Roman" w:eastAsia="Times New Roman" w:hAnsi="Times New Roman" w:cs="Times New Roman"/>
          <w:sz w:val="20"/>
          <w:szCs w:val="20"/>
          <w:lang w:eastAsia="de-DE"/>
        </w:rPr>
        <w:t xml:space="preserve"> has been used to identify the differences in executive functions between cognitively healthy individuals and </w:t>
      </w:r>
      <w:r w:rsidR="006C3801">
        <w:rPr>
          <w:rFonts w:ascii="Times New Roman" w:eastAsia="Times New Roman" w:hAnsi="Times New Roman" w:cs="Times New Roman"/>
          <w:sz w:val="20"/>
          <w:szCs w:val="20"/>
          <w:lang w:eastAsia="de-DE"/>
        </w:rPr>
        <w:t>those</w:t>
      </w:r>
      <w:r w:rsidR="002A074F">
        <w:rPr>
          <w:rFonts w:ascii="Times New Roman" w:eastAsia="Times New Roman" w:hAnsi="Times New Roman" w:cs="Times New Roman"/>
          <w:sz w:val="20"/>
          <w:szCs w:val="20"/>
          <w:lang w:eastAsia="de-DE"/>
        </w:rPr>
        <w:t xml:space="preserve"> suffe</w:t>
      </w:r>
      <w:r w:rsidR="002A074F">
        <w:rPr>
          <w:rFonts w:ascii="Times New Roman" w:eastAsia="Times New Roman" w:hAnsi="Times New Roman" w:cs="Times New Roman"/>
          <w:sz w:val="20"/>
          <w:szCs w:val="20"/>
          <w:lang w:eastAsia="de-DE"/>
        </w:rPr>
        <w:t>r</w:t>
      </w:r>
      <w:r w:rsidR="002A074F">
        <w:rPr>
          <w:rFonts w:ascii="Times New Roman" w:eastAsia="Times New Roman" w:hAnsi="Times New Roman" w:cs="Times New Roman"/>
          <w:sz w:val="20"/>
          <w:szCs w:val="20"/>
          <w:lang w:eastAsia="de-DE"/>
        </w:rPr>
        <w:t xml:space="preserve">ing from brain </w:t>
      </w:r>
      <w:r w:rsidR="001963CE">
        <w:rPr>
          <w:rFonts w:ascii="Times New Roman" w:eastAsia="Times New Roman" w:hAnsi="Times New Roman" w:cs="Times New Roman"/>
          <w:sz w:val="20"/>
          <w:szCs w:val="20"/>
          <w:lang w:eastAsia="de-DE"/>
        </w:rPr>
        <w:t>damage</w:t>
      </w:r>
      <w:r w:rsidR="002A074F">
        <w:rPr>
          <w:rFonts w:ascii="Times New Roman" w:eastAsia="Times New Roman" w:hAnsi="Times New Roman" w:cs="Times New Roman"/>
          <w:sz w:val="20"/>
          <w:szCs w:val="20"/>
          <w:lang w:eastAsia="de-DE"/>
        </w:rPr>
        <w:t xml:space="preserve"> who </w:t>
      </w:r>
      <w:r w:rsidR="006C3801">
        <w:rPr>
          <w:rFonts w:ascii="Times New Roman" w:eastAsia="Times New Roman" w:hAnsi="Times New Roman" w:cs="Times New Roman"/>
          <w:sz w:val="20"/>
          <w:szCs w:val="20"/>
          <w:lang w:eastAsia="de-DE"/>
        </w:rPr>
        <w:t>seem</w:t>
      </w:r>
      <w:r w:rsidR="00F01F3A">
        <w:rPr>
          <w:rFonts w:ascii="Times New Roman" w:eastAsia="Times New Roman" w:hAnsi="Times New Roman" w:cs="Times New Roman"/>
          <w:sz w:val="20"/>
          <w:szCs w:val="20"/>
          <w:lang w:eastAsia="de-DE"/>
        </w:rPr>
        <w:t xml:space="preserve"> otherwise</w:t>
      </w:r>
      <w:r w:rsidR="006C3801">
        <w:rPr>
          <w:rFonts w:ascii="Times New Roman" w:eastAsia="Times New Roman" w:hAnsi="Times New Roman" w:cs="Times New Roman"/>
          <w:sz w:val="20"/>
          <w:szCs w:val="20"/>
          <w:lang w:eastAsia="de-DE"/>
        </w:rPr>
        <w:t xml:space="preserve"> cognitively</w:t>
      </w:r>
      <w:r w:rsidR="002A074F">
        <w:rPr>
          <w:rFonts w:ascii="Times New Roman" w:eastAsia="Times New Roman" w:hAnsi="Times New Roman" w:cs="Times New Roman"/>
          <w:sz w:val="20"/>
          <w:szCs w:val="20"/>
          <w:lang w:eastAsia="de-DE"/>
        </w:rPr>
        <w:t xml:space="preserve"> functional.</w:t>
      </w:r>
      <w:r w:rsidR="001963CE">
        <w:rPr>
          <w:rFonts w:ascii="Times New Roman" w:eastAsia="Times New Roman" w:hAnsi="Times New Roman" w:cs="Times New Roman"/>
          <w:sz w:val="20"/>
          <w:szCs w:val="20"/>
          <w:lang w:eastAsia="de-DE"/>
        </w:rPr>
        <w:t xml:space="preserve">  </w:t>
      </w:r>
      <w:r w:rsidR="00FA2E2F">
        <w:rPr>
          <w:rFonts w:ascii="Times New Roman" w:eastAsia="Times New Roman" w:hAnsi="Times New Roman" w:cs="Times New Roman"/>
          <w:sz w:val="20"/>
          <w:szCs w:val="20"/>
          <w:lang w:eastAsia="de-DE"/>
        </w:rPr>
        <w:t xml:space="preserve">In the </w:t>
      </w:r>
      <w:r w:rsidR="00333D24">
        <w:rPr>
          <w:rFonts w:ascii="Times New Roman" w:eastAsia="Times New Roman" w:hAnsi="Times New Roman" w:cs="Times New Roman"/>
          <w:sz w:val="20"/>
          <w:szCs w:val="20"/>
          <w:lang w:eastAsia="de-DE"/>
        </w:rPr>
        <w:t>S</w:t>
      </w:r>
      <w:r w:rsidR="00FA2E2F">
        <w:rPr>
          <w:rFonts w:ascii="Times New Roman" w:eastAsia="Times New Roman" w:hAnsi="Times New Roman" w:cs="Times New Roman"/>
          <w:sz w:val="20"/>
          <w:szCs w:val="20"/>
          <w:lang w:eastAsia="de-DE"/>
        </w:rPr>
        <w:t>implified</w:t>
      </w:r>
      <w:r w:rsidR="00976637">
        <w:rPr>
          <w:rFonts w:ascii="Times New Roman" w:eastAsia="Times New Roman" w:hAnsi="Times New Roman" w:cs="Times New Roman"/>
          <w:sz w:val="20"/>
          <w:szCs w:val="20"/>
          <w:lang w:eastAsia="de-DE"/>
        </w:rPr>
        <w:t xml:space="preserve"> </w:t>
      </w:r>
      <w:r w:rsidR="00333D24">
        <w:rPr>
          <w:rFonts w:ascii="Times New Roman" w:eastAsia="Times New Roman" w:hAnsi="Times New Roman" w:cs="Times New Roman"/>
          <w:sz w:val="20"/>
          <w:szCs w:val="20"/>
          <w:lang w:eastAsia="de-DE"/>
        </w:rPr>
        <w:t>MET</w:t>
      </w:r>
      <w:r w:rsidR="00FA2E2F">
        <w:rPr>
          <w:rFonts w:ascii="Times New Roman" w:eastAsia="Times New Roman" w:hAnsi="Times New Roman" w:cs="Times New Roman"/>
          <w:sz w:val="20"/>
          <w:szCs w:val="20"/>
          <w:lang w:eastAsia="de-DE"/>
        </w:rPr>
        <w:t xml:space="preserve">, </w:t>
      </w:r>
      <w:r w:rsidR="001963CE">
        <w:rPr>
          <w:rFonts w:ascii="Times New Roman" w:eastAsia="Times New Roman" w:hAnsi="Times New Roman" w:cs="Times New Roman"/>
          <w:sz w:val="20"/>
          <w:szCs w:val="20"/>
          <w:lang w:eastAsia="de-DE"/>
        </w:rPr>
        <w:t xml:space="preserve">individuals </w:t>
      </w:r>
      <w:r w:rsidR="006C3801">
        <w:rPr>
          <w:rFonts w:ascii="Times New Roman" w:eastAsia="Times New Roman" w:hAnsi="Times New Roman" w:cs="Times New Roman"/>
          <w:sz w:val="20"/>
          <w:szCs w:val="20"/>
          <w:lang w:eastAsia="de-DE"/>
        </w:rPr>
        <w:t>are</w:t>
      </w:r>
      <w:r w:rsidR="001963CE">
        <w:rPr>
          <w:rFonts w:ascii="Times New Roman" w:eastAsia="Times New Roman" w:hAnsi="Times New Roman" w:cs="Times New Roman"/>
          <w:sz w:val="20"/>
          <w:szCs w:val="20"/>
          <w:lang w:eastAsia="de-DE"/>
        </w:rPr>
        <w:t xml:space="preserve"> given a list of tasks to complete in an indoor shopping mall</w:t>
      </w:r>
      <w:r w:rsidR="00333D24">
        <w:rPr>
          <w:rFonts w:ascii="Times New Roman" w:eastAsia="Times New Roman" w:hAnsi="Times New Roman" w:cs="Times New Roman"/>
          <w:sz w:val="20"/>
          <w:szCs w:val="20"/>
          <w:lang w:eastAsia="de-DE"/>
        </w:rPr>
        <w:t xml:space="preserve"> along with a list of rules</w:t>
      </w:r>
      <w:r w:rsidR="00D23E77">
        <w:rPr>
          <w:rFonts w:ascii="Times New Roman" w:eastAsia="Times New Roman" w:hAnsi="Times New Roman" w:cs="Times New Roman"/>
          <w:sz w:val="20"/>
          <w:szCs w:val="20"/>
          <w:lang w:eastAsia="de-DE"/>
        </w:rPr>
        <w:t xml:space="preserve"> to follow</w:t>
      </w:r>
      <w:r w:rsidR="00EA3AF5">
        <w:rPr>
          <w:rFonts w:ascii="Times New Roman" w:eastAsia="Times New Roman" w:hAnsi="Times New Roman" w:cs="Times New Roman"/>
          <w:sz w:val="20"/>
          <w:szCs w:val="20"/>
          <w:lang w:eastAsia="de-DE"/>
        </w:rPr>
        <w:t>.  The evaluators</w:t>
      </w:r>
      <w:r w:rsidR="00DB495D">
        <w:rPr>
          <w:rFonts w:ascii="Times New Roman" w:eastAsia="Times New Roman" w:hAnsi="Times New Roman" w:cs="Times New Roman"/>
          <w:sz w:val="20"/>
          <w:szCs w:val="20"/>
          <w:lang w:eastAsia="de-DE"/>
        </w:rPr>
        <w:t xml:space="preserve"> of the simpl</w:t>
      </w:r>
      <w:r w:rsidR="00DB495D">
        <w:rPr>
          <w:rFonts w:ascii="Times New Roman" w:eastAsia="Times New Roman" w:hAnsi="Times New Roman" w:cs="Times New Roman"/>
          <w:sz w:val="20"/>
          <w:szCs w:val="20"/>
          <w:lang w:eastAsia="de-DE"/>
        </w:rPr>
        <w:t>i</w:t>
      </w:r>
      <w:r w:rsidR="00DB495D">
        <w:rPr>
          <w:rFonts w:ascii="Times New Roman" w:eastAsia="Times New Roman" w:hAnsi="Times New Roman" w:cs="Times New Roman"/>
          <w:sz w:val="20"/>
          <w:szCs w:val="20"/>
          <w:lang w:eastAsia="de-DE"/>
        </w:rPr>
        <w:t>fied MET</w:t>
      </w:r>
      <w:r w:rsidR="001963CE">
        <w:rPr>
          <w:rFonts w:ascii="Times New Roman" w:eastAsia="Times New Roman" w:hAnsi="Times New Roman" w:cs="Times New Roman"/>
          <w:sz w:val="20"/>
          <w:szCs w:val="20"/>
          <w:lang w:eastAsia="de-DE"/>
        </w:rPr>
        <w:t xml:space="preserve"> measured errors made, and used </w:t>
      </w:r>
      <w:r w:rsidR="006C3801">
        <w:rPr>
          <w:rFonts w:ascii="Times New Roman" w:eastAsia="Times New Roman" w:hAnsi="Times New Roman" w:cs="Times New Roman"/>
          <w:sz w:val="20"/>
          <w:szCs w:val="20"/>
          <w:lang w:eastAsia="de-DE"/>
        </w:rPr>
        <w:t>this metric</w:t>
      </w:r>
      <w:r w:rsidR="001963CE">
        <w:rPr>
          <w:rFonts w:ascii="Times New Roman" w:eastAsia="Times New Roman" w:hAnsi="Times New Roman" w:cs="Times New Roman"/>
          <w:sz w:val="20"/>
          <w:szCs w:val="20"/>
          <w:lang w:eastAsia="de-DE"/>
        </w:rPr>
        <w:t xml:space="preserve"> to identify </w:t>
      </w:r>
      <w:r w:rsidR="006C3801">
        <w:rPr>
          <w:rFonts w:ascii="Times New Roman" w:eastAsia="Times New Roman" w:hAnsi="Times New Roman" w:cs="Times New Roman"/>
          <w:sz w:val="20"/>
          <w:szCs w:val="20"/>
          <w:lang w:eastAsia="de-DE"/>
        </w:rPr>
        <w:t>which</w:t>
      </w:r>
      <w:r w:rsidR="001963CE">
        <w:rPr>
          <w:rFonts w:ascii="Times New Roman" w:eastAsia="Times New Roman" w:hAnsi="Times New Roman" w:cs="Times New Roman"/>
          <w:sz w:val="20"/>
          <w:szCs w:val="20"/>
          <w:lang w:eastAsia="de-DE"/>
        </w:rPr>
        <w:t xml:space="preserve"> types of errors were unique to brain d</w:t>
      </w:r>
      <w:r w:rsidR="00573A74">
        <w:rPr>
          <w:rFonts w:ascii="Times New Roman" w:eastAsia="Times New Roman" w:hAnsi="Times New Roman" w:cs="Times New Roman"/>
          <w:sz w:val="20"/>
          <w:szCs w:val="20"/>
          <w:lang w:eastAsia="de-DE"/>
        </w:rPr>
        <w:t>a</w:t>
      </w:r>
      <w:r w:rsidR="00573A74">
        <w:rPr>
          <w:rFonts w:ascii="Times New Roman" w:eastAsia="Times New Roman" w:hAnsi="Times New Roman" w:cs="Times New Roman"/>
          <w:sz w:val="20"/>
          <w:szCs w:val="20"/>
          <w:lang w:eastAsia="de-DE"/>
        </w:rPr>
        <w:t>m</w:t>
      </w:r>
      <w:r w:rsidR="00573A74">
        <w:rPr>
          <w:rFonts w:ascii="Times New Roman" w:eastAsia="Times New Roman" w:hAnsi="Times New Roman" w:cs="Times New Roman"/>
          <w:sz w:val="20"/>
          <w:szCs w:val="20"/>
          <w:lang w:eastAsia="de-DE"/>
        </w:rPr>
        <w:t>aged</w:t>
      </w:r>
      <w:r w:rsidR="001963CE">
        <w:rPr>
          <w:rFonts w:ascii="Times New Roman" w:eastAsia="Times New Roman" w:hAnsi="Times New Roman" w:cs="Times New Roman"/>
          <w:sz w:val="20"/>
          <w:szCs w:val="20"/>
          <w:lang w:eastAsia="de-DE"/>
        </w:rPr>
        <w:t xml:space="preserve"> </w:t>
      </w:r>
      <w:r w:rsidR="009E5ECB">
        <w:rPr>
          <w:rFonts w:ascii="Times New Roman" w:eastAsia="Times New Roman" w:hAnsi="Times New Roman" w:cs="Times New Roman"/>
          <w:sz w:val="20"/>
          <w:szCs w:val="20"/>
          <w:lang w:eastAsia="de-DE"/>
        </w:rPr>
        <w:t>participants</w:t>
      </w:r>
      <w:r w:rsidR="001963CE">
        <w:rPr>
          <w:rFonts w:ascii="Times New Roman" w:eastAsia="Times New Roman" w:hAnsi="Times New Roman" w:cs="Times New Roman"/>
          <w:sz w:val="20"/>
          <w:szCs w:val="20"/>
          <w:lang w:eastAsia="de-DE"/>
        </w:rPr>
        <w:t xml:space="preserve"> versus mistak</w:t>
      </w:r>
      <w:r w:rsidR="00AF66B1">
        <w:rPr>
          <w:rFonts w:ascii="Times New Roman" w:eastAsia="Times New Roman" w:hAnsi="Times New Roman" w:cs="Times New Roman"/>
          <w:sz w:val="20"/>
          <w:szCs w:val="20"/>
          <w:lang w:eastAsia="de-DE"/>
        </w:rPr>
        <w:t>es made by healthy participants</w:t>
      </w:r>
      <w:r w:rsidR="001963CE">
        <w:rPr>
          <w:rFonts w:ascii="Times New Roman" w:eastAsia="Times New Roman" w:hAnsi="Times New Roman" w:cs="Times New Roman"/>
          <w:sz w:val="20"/>
          <w:szCs w:val="20"/>
          <w:lang w:eastAsia="de-DE"/>
        </w:rPr>
        <w:t xml:space="preserve"> (</w:t>
      </w:r>
      <w:r w:rsidR="003F0301" w:rsidRPr="007F37AF">
        <w:rPr>
          <w:rFonts w:ascii="Times New Roman" w:eastAsia="Times New Roman" w:hAnsi="Times New Roman" w:cs="Times New Roman"/>
          <w:sz w:val="20"/>
          <w:szCs w:val="20"/>
          <w:lang w:eastAsia="de-DE"/>
        </w:rPr>
        <w:t>Alderman</w:t>
      </w:r>
      <w:r w:rsidR="00573A74">
        <w:rPr>
          <w:rFonts w:ascii="Times New Roman" w:eastAsia="Times New Roman" w:hAnsi="Times New Roman" w:cs="Times New Roman"/>
          <w:sz w:val="20"/>
          <w:szCs w:val="20"/>
          <w:lang w:eastAsia="de-DE"/>
        </w:rPr>
        <w:t>,</w:t>
      </w:r>
      <w:r w:rsidR="001963CE">
        <w:rPr>
          <w:rFonts w:ascii="Times New Roman" w:eastAsia="Times New Roman" w:hAnsi="Times New Roman" w:cs="Times New Roman"/>
          <w:sz w:val="20"/>
          <w:szCs w:val="20"/>
          <w:lang w:eastAsia="de-DE"/>
        </w:rPr>
        <w:t xml:space="preserve"> 2003)</w:t>
      </w:r>
      <w:r w:rsidR="006500CD">
        <w:rPr>
          <w:rFonts w:ascii="Times New Roman" w:eastAsia="Times New Roman" w:hAnsi="Times New Roman" w:cs="Times New Roman"/>
          <w:sz w:val="20"/>
          <w:szCs w:val="20"/>
          <w:lang w:eastAsia="de-DE"/>
        </w:rPr>
        <w:t>.</w:t>
      </w:r>
      <w:r w:rsidR="00AF66B1">
        <w:rPr>
          <w:rFonts w:ascii="Times New Roman" w:eastAsia="Times New Roman" w:hAnsi="Times New Roman" w:cs="Times New Roman"/>
          <w:sz w:val="20"/>
          <w:szCs w:val="20"/>
          <w:lang w:eastAsia="de-DE"/>
        </w:rPr>
        <w:t xml:space="preserve">  In 2009, Rand et</w:t>
      </w:r>
      <w:r w:rsidR="001963CE">
        <w:rPr>
          <w:rFonts w:ascii="Times New Roman" w:eastAsia="Times New Roman" w:hAnsi="Times New Roman" w:cs="Times New Roman"/>
          <w:sz w:val="20"/>
          <w:szCs w:val="20"/>
          <w:lang w:eastAsia="de-DE"/>
        </w:rPr>
        <w:t xml:space="preserve"> al. tested the ecolog</w:t>
      </w:r>
      <w:r w:rsidR="001963CE">
        <w:rPr>
          <w:rFonts w:ascii="Times New Roman" w:eastAsia="Times New Roman" w:hAnsi="Times New Roman" w:cs="Times New Roman"/>
          <w:sz w:val="20"/>
          <w:szCs w:val="20"/>
          <w:lang w:eastAsia="de-DE"/>
        </w:rPr>
        <w:t>i</w:t>
      </w:r>
      <w:r w:rsidR="001963CE">
        <w:rPr>
          <w:rFonts w:ascii="Times New Roman" w:eastAsia="Times New Roman" w:hAnsi="Times New Roman" w:cs="Times New Roman"/>
          <w:sz w:val="20"/>
          <w:szCs w:val="20"/>
          <w:lang w:eastAsia="de-DE"/>
        </w:rPr>
        <w:t>cal validity of performing the MET in a virt</w:t>
      </w:r>
      <w:r w:rsidR="00D931A4">
        <w:rPr>
          <w:rFonts w:ascii="Times New Roman" w:eastAsia="Times New Roman" w:hAnsi="Times New Roman" w:cs="Times New Roman"/>
          <w:sz w:val="20"/>
          <w:szCs w:val="20"/>
          <w:lang w:eastAsia="de-DE"/>
        </w:rPr>
        <w:t>ual environment</w:t>
      </w:r>
      <w:r w:rsidR="00CB77C9">
        <w:rPr>
          <w:rFonts w:ascii="Times New Roman" w:eastAsia="Times New Roman" w:hAnsi="Times New Roman" w:cs="Times New Roman"/>
          <w:sz w:val="20"/>
          <w:szCs w:val="20"/>
          <w:lang w:eastAsia="de-DE"/>
        </w:rPr>
        <w:t xml:space="preserve"> (</w:t>
      </w:r>
      <w:proofErr w:type="spellStart"/>
      <w:r w:rsidR="00CB77C9">
        <w:rPr>
          <w:rFonts w:ascii="Times New Roman" w:eastAsia="Times New Roman" w:hAnsi="Times New Roman" w:cs="Times New Roman"/>
          <w:sz w:val="20"/>
          <w:szCs w:val="20"/>
          <w:lang w:eastAsia="de-DE"/>
        </w:rPr>
        <w:t>vMET</w:t>
      </w:r>
      <w:proofErr w:type="spellEnd"/>
      <w:r w:rsidR="00CB77C9">
        <w:rPr>
          <w:rFonts w:ascii="Times New Roman" w:eastAsia="Times New Roman" w:hAnsi="Times New Roman" w:cs="Times New Roman"/>
          <w:sz w:val="20"/>
          <w:szCs w:val="20"/>
          <w:lang w:eastAsia="de-DE"/>
        </w:rPr>
        <w:t>)</w:t>
      </w:r>
      <w:r w:rsidR="00D931A4">
        <w:rPr>
          <w:rFonts w:ascii="Times New Roman" w:eastAsia="Times New Roman" w:hAnsi="Times New Roman" w:cs="Times New Roman"/>
          <w:sz w:val="20"/>
          <w:szCs w:val="20"/>
          <w:lang w:eastAsia="de-DE"/>
        </w:rPr>
        <w:t xml:space="preserve">.  </w:t>
      </w:r>
      <w:r w:rsidR="00645C5A">
        <w:rPr>
          <w:rFonts w:ascii="Times New Roman" w:eastAsia="Times New Roman" w:hAnsi="Times New Roman" w:cs="Times New Roman"/>
          <w:sz w:val="20"/>
          <w:szCs w:val="20"/>
          <w:lang w:eastAsia="de-DE"/>
        </w:rPr>
        <w:t>Pending future research, Rand et al. found a virtual environment to be an ecologically valid option</w:t>
      </w:r>
      <w:r w:rsidR="009857F1">
        <w:rPr>
          <w:rFonts w:ascii="Times New Roman" w:eastAsia="Times New Roman" w:hAnsi="Times New Roman" w:cs="Times New Roman"/>
          <w:sz w:val="20"/>
          <w:szCs w:val="20"/>
          <w:lang w:eastAsia="de-DE"/>
        </w:rPr>
        <w:t xml:space="preserve"> </w:t>
      </w:r>
      <w:r w:rsidR="00CA7CE8">
        <w:rPr>
          <w:rFonts w:ascii="Times New Roman" w:eastAsia="Times New Roman" w:hAnsi="Times New Roman" w:cs="Times New Roman"/>
          <w:sz w:val="20"/>
          <w:szCs w:val="20"/>
          <w:lang w:eastAsia="de-DE"/>
        </w:rPr>
        <w:t>after using it to find the difference between healthy partic</w:t>
      </w:r>
      <w:r w:rsidR="00CA7CE8">
        <w:rPr>
          <w:rFonts w:ascii="Times New Roman" w:eastAsia="Times New Roman" w:hAnsi="Times New Roman" w:cs="Times New Roman"/>
          <w:sz w:val="20"/>
          <w:szCs w:val="20"/>
          <w:lang w:eastAsia="de-DE"/>
        </w:rPr>
        <w:t>i</w:t>
      </w:r>
      <w:r w:rsidR="00CA7CE8">
        <w:rPr>
          <w:rFonts w:ascii="Times New Roman" w:eastAsia="Times New Roman" w:hAnsi="Times New Roman" w:cs="Times New Roman"/>
          <w:sz w:val="20"/>
          <w:szCs w:val="20"/>
          <w:lang w:eastAsia="de-DE"/>
        </w:rPr>
        <w:t>pants and healthy post-stroke participants</w:t>
      </w:r>
      <w:r w:rsidR="00645C5A">
        <w:rPr>
          <w:rFonts w:ascii="Times New Roman" w:eastAsia="Times New Roman" w:hAnsi="Times New Roman" w:cs="Times New Roman"/>
          <w:sz w:val="20"/>
          <w:szCs w:val="20"/>
          <w:lang w:eastAsia="de-DE"/>
        </w:rPr>
        <w:t>.</w:t>
      </w:r>
      <w:r w:rsidR="00D931A4">
        <w:rPr>
          <w:rFonts w:ascii="Times New Roman" w:eastAsia="Times New Roman" w:hAnsi="Times New Roman" w:cs="Times New Roman"/>
          <w:sz w:val="20"/>
          <w:szCs w:val="20"/>
          <w:lang w:eastAsia="de-DE"/>
        </w:rPr>
        <w:t xml:space="preserve">  </w:t>
      </w:r>
      <w:r w:rsidR="00DE3E9E">
        <w:rPr>
          <w:rFonts w:ascii="Times New Roman" w:eastAsia="Times New Roman" w:hAnsi="Times New Roman" w:cs="Times New Roman"/>
          <w:sz w:val="20"/>
          <w:szCs w:val="20"/>
          <w:lang w:eastAsia="de-DE"/>
        </w:rPr>
        <w:t xml:space="preserve">The </w:t>
      </w:r>
      <w:proofErr w:type="spellStart"/>
      <w:r w:rsidR="00DE3E9E">
        <w:rPr>
          <w:rFonts w:ascii="Times New Roman" w:eastAsia="Times New Roman" w:hAnsi="Times New Roman" w:cs="Times New Roman"/>
          <w:sz w:val="20"/>
          <w:szCs w:val="20"/>
          <w:lang w:eastAsia="de-DE"/>
        </w:rPr>
        <w:t>vMET</w:t>
      </w:r>
      <w:proofErr w:type="spellEnd"/>
      <w:r w:rsidR="00DE3E9E">
        <w:rPr>
          <w:rFonts w:ascii="Times New Roman" w:eastAsia="Times New Roman" w:hAnsi="Times New Roman" w:cs="Times New Roman"/>
          <w:sz w:val="20"/>
          <w:szCs w:val="20"/>
          <w:lang w:eastAsia="de-DE"/>
        </w:rPr>
        <w:t xml:space="preserve"> study demonstrated necessary ecological validity of the virtual environment, and s</w:t>
      </w:r>
      <w:r w:rsidR="00D931A4">
        <w:rPr>
          <w:rFonts w:ascii="Times New Roman" w:eastAsia="Times New Roman" w:hAnsi="Times New Roman" w:cs="Times New Roman"/>
          <w:sz w:val="20"/>
          <w:szCs w:val="20"/>
          <w:lang w:eastAsia="de-DE"/>
        </w:rPr>
        <w:t xml:space="preserve">ince we are not examining healthy versus damaged brains, </w:t>
      </w:r>
      <w:r w:rsidR="00DE3E9E">
        <w:rPr>
          <w:rFonts w:ascii="Times New Roman" w:eastAsia="Times New Roman" w:hAnsi="Times New Roman" w:cs="Times New Roman"/>
          <w:sz w:val="20"/>
          <w:szCs w:val="20"/>
          <w:lang w:eastAsia="de-DE"/>
        </w:rPr>
        <w:t>but rather the executive fun</w:t>
      </w:r>
      <w:r w:rsidR="00DE3E9E">
        <w:rPr>
          <w:rFonts w:ascii="Times New Roman" w:eastAsia="Times New Roman" w:hAnsi="Times New Roman" w:cs="Times New Roman"/>
          <w:sz w:val="20"/>
          <w:szCs w:val="20"/>
          <w:lang w:eastAsia="de-DE"/>
        </w:rPr>
        <w:t>c</w:t>
      </w:r>
      <w:r w:rsidR="00DE3E9E">
        <w:rPr>
          <w:rFonts w:ascii="Times New Roman" w:eastAsia="Times New Roman" w:hAnsi="Times New Roman" w:cs="Times New Roman"/>
          <w:sz w:val="20"/>
          <w:szCs w:val="20"/>
          <w:lang w:eastAsia="de-DE"/>
        </w:rPr>
        <w:t>tions</w:t>
      </w:r>
      <w:r w:rsidR="00AF0B2A">
        <w:rPr>
          <w:rFonts w:ascii="Times New Roman" w:eastAsia="Times New Roman" w:hAnsi="Times New Roman" w:cs="Times New Roman"/>
          <w:sz w:val="20"/>
          <w:szCs w:val="20"/>
          <w:lang w:eastAsia="de-DE"/>
        </w:rPr>
        <w:t xml:space="preserve"> carried out</w:t>
      </w:r>
      <w:r w:rsidR="00DE3E9E">
        <w:rPr>
          <w:rFonts w:ascii="Times New Roman" w:eastAsia="Times New Roman" w:hAnsi="Times New Roman" w:cs="Times New Roman"/>
          <w:sz w:val="20"/>
          <w:szCs w:val="20"/>
          <w:lang w:eastAsia="de-DE"/>
        </w:rPr>
        <w:t xml:space="preserve"> </w:t>
      </w:r>
      <w:r w:rsidR="00AF0B2A">
        <w:rPr>
          <w:rFonts w:ascii="Times New Roman" w:eastAsia="Times New Roman" w:hAnsi="Times New Roman" w:cs="Times New Roman"/>
          <w:sz w:val="20"/>
          <w:szCs w:val="20"/>
          <w:lang w:eastAsia="de-DE"/>
        </w:rPr>
        <w:t>by</w:t>
      </w:r>
      <w:r w:rsidR="00DE3E9E">
        <w:rPr>
          <w:rFonts w:ascii="Times New Roman" w:eastAsia="Times New Roman" w:hAnsi="Times New Roman" w:cs="Times New Roman"/>
          <w:sz w:val="20"/>
          <w:szCs w:val="20"/>
          <w:lang w:eastAsia="de-DE"/>
        </w:rPr>
        <w:t xml:space="preserve"> </w:t>
      </w:r>
      <w:r w:rsidR="00AF0B2A">
        <w:rPr>
          <w:rFonts w:ascii="Times New Roman" w:eastAsia="Times New Roman" w:hAnsi="Times New Roman" w:cs="Times New Roman"/>
          <w:sz w:val="20"/>
          <w:szCs w:val="20"/>
          <w:lang w:eastAsia="de-DE"/>
        </w:rPr>
        <w:t>teams</w:t>
      </w:r>
      <w:r w:rsidR="00DE3E9E">
        <w:rPr>
          <w:rFonts w:ascii="Times New Roman" w:eastAsia="Times New Roman" w:hAnsi="Times New Roman" w:cs="Times New Roman"/>
          <w:sz w:val="20"/>
          <w:szCs w:val="20"/>
          <w:lang w:eastAsia="de-DE"/>
        </w:rPr>
        <w:t xml:space="preserve"> in a virtual environment, </w:t>
      </w:r>
      <w:r w:rsidR="00AF0B2A">
        <w:rPr>
          <w:rFonts w:ascii="Times New Roman" w:eastAsia="Times New Roman" w:hAnsi="Times New Roman" w:cs="Times New Roman"/>
          <w:sz w:val="20"/>
          <w:szCs w:val="20"/>
          <w:lang w:eastAsia="de-DE"/>
        </w:rPr>
        <w:t>it</w:t>
      </w:r>
      <w:r w:rsidR="00DE3E9E">
        <w:rPr>
          <w:rFonts w:ascii="Times New Roman" w:eastAsia="Times New Roman" w:hAnsi="Times New Roman" w:cs="Times New Roman"/>
          <w:sz w:val="20"/>
          <w:szCs w:val="20"/>
          <w:lang w:eastAsia="de-DE"/>
        </w:rPr>
        <w:t xml:space="preserve"> </w:t>
      </w:r>
      <w:r w:rsidR="00D27928">
        <w:rPr>
          <w:rFonts w:ascii="Times New Roman" w:eastAsia="Times New Roman" w:hAnsi="Times New Roman" w:cs="Times New Roman"/>
          <w:sz w:val="20"/>
          <w:szCs w:val="20"/>
          <w:lang w:eastAsia="de-DE"/>
        </w:rPr>
        <w:t>was</w:t>
      </w:r>
      <w:r w:rsidR="00AF0B2A">
        <w:rPr>
          <w:rFonts w:ascii="Times New Roman" w:eastAsia="Times New Roman" w:hAnsi="Times New Roman" w:cs="Times New Roman"/>
          <w:sz w:val="20"/>
          <w:szCs w:val="20"/>
          <w:lang w:eastAsia="de-DE"/>
        </w:rPr>
        <w:t xml:space="preserve"> useful in setting the technological precedent, guiding the d</w:t>
      </w:r>
      <w:r w:rsidR="00AF0B2A">
        <w:rPr>
          <w:rFonts w:ascii="Times New Roman" w:eastAsia="Times New Roman" w:hAnsi="Times New Roman" w:cs="Times New Roman"/>
          <w:sz w:val="20"/>
          <w:szCs w:val="20"/>
          <w:lang w:eastAsia="de-DE"/>
        </w:rPr>
        <w:t>e</w:t>
      </w:r>
      <w:r w:rsidR="00AF0B2A">
        <w:rPr>
          <w:rFonts w:ascii="Times New Roman" w:eastAsia="Times New Roman" w:hAnsi="Times New Roman" w:cs="Times New Roman"/>
          <w:sz w:val="20"/>
          <w:szCs w:val="20"/>
          <w:lang w:eastAsia="de-DE"/>
        </w:rPr>
        <w:t>sign of our virtual environment.</w:t>
      </w:r>
    </w:p>
    <w:p w:rsidR="007772ED" w:rsidRDefault="00FA2E2F" w:rsidP="00D2105D">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We are changing the simplified MET </w:t>
      </w:r>
      <w:r w:rsidR="004F5156">
        <w:rPr>
          <w:rFonts w:ascii="Times New Roman" w:eastAsia="Times New Roman" w:hAnsi="Times New Roman" w:cs="Times New Roman"/>
          <w:sz w:val="20"/>
          <w:szCs w:val="20"/>
          <w:lang w:eastAsia="de-DE"/>
        </w:rPr>
        <w:t xml:space="preserve">substantially </w:t>
      </w:r>
      <w:r>
        <w:rPr>
          <w:rFonts w:ascii="Times New Roman" w:eastAsia="Times New Roman" w:hAnsi="Times New Roman" w:cs="Times New Roman"/>
          <w:sz w:val="20"/>
          <w:szCs w:val="20"/>
          <w:lang w:eastAsia="de-DE"/>
        </w:rPr>
        <w:t xml:space="preserve">in </w:t>
      </w:r>
      <w:r w:rsidR="000D377A">
        <w:rPr>
          <w:rFonts w:ascii="Times New Roman" w:eastAsia="Times New Roman" w:hAnsi="Times New Roman" w:cs="Times New Roman"/>
          <w:sz w:val="20"/>
          <w:szCs w:val="20"/>
          <w:lang w:eastAsia="de-DE"/>
        </w:rPr>
        <w:t xml:space="preserve">three </w:t>
      </w:r>
      <w:r>
        <w:rPr>
          <w:rFonts w:ascii="Times New Roman" w:eastAsia="Times New Roman" w:hAnsi="Times New Roman" w:cs="Times New Roman"/>
          <w:sz w:val="20"/>
          <w:szCs w:val="20"/>
          <w:lang w:eastAsia="de-DE"/>
        </w:rPr>
        <w:t>ways.  The first, as previously mentioned</w:t>
      </w:r>
      <w:proofErr w:type="gramStart"/>
      <w:r>
        <w:rPr>
          <w:rFonts w:ascii="Times New Roman" w:eastAsia="Times New Roman" w:hAnsi="Times New Roman" w:cs="Times New Roman"/>
          <w:sz w:val="20"/>
          <w:szCs w:val="20"/>
          <w:lang w:eastAsia="de-DE"/>
        </w:rPr>
        <w:t>,</w:t>
      </w:r>
      <w:proofErr w:type="gramEnd"/>
      <w:r>
        <w:rPr>
          <w:rFonts w:ascii="Times New Roman" w:eastAsia="Times New Roman" w:hAnsi="Times New Roman" w:cs="Times New Roman"/>
          <w:sz w:val="20"/>
          <w:szCs w:val="20"/>
          <w:lang w:eastAsia="de-DE"/>
        </w:rPr>
        <w:t xml:space="preserve"> we are carr</w:t>
      </w:r>
      <w:r>
        <w:rPr>
          <w:rFonts w:ascii="Times New Roman" w:eastAsia="Times New Roman" w:hAnsi="Times New Roman" w:cs="Times New Roman"/>
          <w:sz w:val="20"/>
          <w:szCs w:val="20"/>
          <w:lang w:eastAsia="de-DE"/>
        </w:rPr>
        <w:t>y</w:t>
      </w:r>
      <w:r>
        <w:rPr>
          <w:rFonts w:ascii="Times New Roman" w:eastAsia="Times New Roman" w:hAnsi="Times New Roman" w:cs="Times New Roman"/>
          <w:sz w:val="20"/>
          <w:szCs w:val="20"/>
          <w:lang w:eastAsia="de-DE"/>
        </w:rPr>
        <w:t xml:space="preserve">ing out this experiment in a virtual environment.  In this regard, there are errors </w:t>
      </w:r>
      <w:r w:rsidR="009B48D3">
        <w:rPr>
          <w:rFonts w:ascii="Times New Roman" w:eastAsia="Times New Roman" w:hAnsi="Times New Roman" w:cs="Times New Roman"/>
          <w:sz w:val="20"/>
          <w:szCs w:val="20"/>
          <w:lang w:eastAsia="de-DE"/>
        </w:rPr>
        <w:t>pre</w:t>
      </w:r>
      <w:r w:rsidR="0074546B">
        <w:rPr>
          <w:rFonts w:ascii="Times New Roman" w:eastAsia="Times New Roman" w:hAnsi="Times New Roman" w:cs="Times New Roman"/>
          <w:sz w:val="20"/>
          <w:szCs w:val="20"/>
          <w:lang w:eastAsia="de-DE"/>
        </w:rPr>
        <w:t>sent in non-virtual</w:t>
      </w:r>
      <w:r w:rsidR="009B48D3">
        <w:rPr>
          <w:rFonts w:ascii="Times New Roman" w:eastAsia="Times New Roman" w:hAnsi="Times New Roman" w:cs="Times New Roman"/>
          <w:sz w:val="20"/>
          <w:szCs w:val="20"/>
          <w:lang w:eastAsia="de-DE"/>
        </w:rPr>
        <w:t xml:space="preserve"> MET</w:t>
      </w:r>
      <w:r w:rsidR="0074546B">
        <w:rPr>
          <w:rFonts w:ascii="Times New Roman" w:eastAsia="Times New Roman" w:hAnsi="Times New Roman" w:cs="Times New Roman"/>
          <w:sz w:val="20"/>
          <w:szCs w:val="20"/>
          <w:lang w:eastAsia="de-DE"/>
        </w:rPr>
        <w:t>s</w:t>
      </w:r>
      <w:r>
        <w:rPr>
          <w:rFonts w:ascii="Times New Roman" w:eastAsia="Times New Roman" w:hAnsi="Times New Roman" w:cs="Times New Roman"/>
          <w:sz w:val="20"/>
          <w:szCs w:val="20"/>
          <w:lang w:eastAsia="de-DE"/>
        </w:rPr>
        <w:t xml:space="preserve">, such as </w:t>
      </w:r>
      <w:r w:rsidRPr="00610B47">
        <w:rPr>
          <w:rFonts w:ascii="Times New Roman" w:eastAsia="Times New Roman" w:hAnsi="Times New Roman" w:cs="Times New Roman"/>
          <w:sz w:val="20"/>
          <w:szCs w:val="20"/>
          <w:lang w:eastAsia="de-DE"/>
        </w:rPr>
        <w:t xml:space="preserve">posting a personal letter, and stopping to get a </w:t>
      </w:r>
      <w:r w:rsidR="0074546B" w:rsidRPr="00610B47">
        <w:rPr>
          <w:rFonts w:ascii="Times New Roman" w:eastAsia="Times New Roman" w:hAnsi="Times New Roman" w:cs="Times New Roman"/>
          <w:sz w:val="20"/>
          <w:szCs w:val="20"/>
          <w:lang w:eastAsia="de-DE"/>
        </w:rPr>
        <w:t>coffee</w:t>
      </w:r>
      <w:r w:rsidR="0074546B">
        <w:rPr>
          <w:rFonts w:ascii="Times New Roman" w:eastAsia="Times New Roman" w:hAnsi="Times New Roman" w:cs="Times New Roman"/>
          <w:i/>
          <w:sz w:val="20"/>
          <w:szCs w:val="20"/>
          <w:lang w:eastAsia="de-DE"/>
        </w:rPr>
        <w:t xml:space="preserve">, </w:t>
      </w:r>
      <w:r w:rsidR="0074546B" w:rsidRPr="0074546B">
        <w:rPr>
          <w:rFonts w:ascii="Times New Roman" w:eastAsia="Times New Roman" w:hAnsi="Times New Roman" w:cs="Times New Roman"/>
          <w:sz w:val="20"/>
          <w:szCs w:val="20"/>
          <w:lang w:eastAsia="de-DE"/>
        </w:rPr>
        <w:t xml:space="preserve">which we do not anticipate </w:t>
      </w:r>
      <w:r w:rsidR="004F5156">
        <w:rPr>
          <w:rFonts w:ascii="Times New Roman" w:eastAsia="Times New Roman" w:hAnsi="Times New Roman" w:cs="Times New Roman"/>
          <w:sz w:val="20"/>
          <w:szCs w:val="20"/>
          <w:lang w:eastAsia="de-DE"/>
        </w:rPr>
        <w:t xml:space="preserve">occurring </w:t>
      </w:r>
      <w:r w:rsidR="0074546B" w:rsidRPr="0074546B">
        <w:rPr>
          <w:rFonts w:ascii="Times New Roman" w:eastAsia="Times New Roman" w:hAnsi="Times New Roman" w:cs="Times New Roman"/>
          <w:sz w:val="20"/>
          <w:szCs w:val="20"/>
          <w:lang w:eastAsia="de-DE"/>
        </w:rPr>
        <w:t xml:space="preserve">in </w:t>
      </w:r>
      <w:r w:rsidR="0074546B">
        <w:rPr>
          <w:rFonts w:ascii="Times New Roman" w:eastAsia="Times New Roman" w:hAnsi="Times New Roman" w:cs="Times New Roman"/>
          <w:sz w:val="20"/>
          <w:szCs w:val="20"/>
          <w:lang w:eastAsia="de-DE"/>
        </w:rPr>
        <w:t>our study</w:t>
      </w:r>
      <w:r w:rsidRPr="0074546B">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 xml:space="preserve">  </w:t>
      </w:r>
    </w:p>
    <w:p w:rsidR="00F1452F" w:rsidRDefault="00F746DA" w:rsidP="00D2105D">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The second </w:t>
      </w:r>
      <w:r w:rsidR="0074546B">
        <w:rPr>
          <w:rFonts w:ascii="Times New Roman" w:eastAsia="Times New Roman" w:hAnsi="Times New Roman" w:cs="Times New Roman"/>
          <w:sz w:val="20"/>
          <w:szCs w:val="20"/>
          <w:lang w:eastAsia="de-DE"/>
        </w:rPr>
        <w:t>substantial</w:t>
      </w:r>
      <w:r>
        <w:rPr>
          <w:rFonts w:ascii="Times New Roman" w:eastAsia="Times New Roman" w:hAnsi="Times New Roman" w:cs="Times New Roman"/>
          <w:sz w:val="20"/>
          <w:szCs w:val="20"/>
          <w:lang w:eastAsia="de-DE"/>
        </w:rPr>
        <w:t xml:space="preserve"> change</w:t>
      </w:r>
      <w:r w:rsidR="008B4DB5">
        <w:rPr>
          <w:rFonts w:ascii="Times New Roman" w:eastAsia="Times New Roman" w:hAnsi="Times New Roman" w:cs="Times New Roman"/>
          <w:sz w:val="20"/>
          <w:szCs w:val="20"/>
          <w:lang w:eastAsia="de-DE"/>
        </w:rPr>
        <w:t xml:space="preserve"> to the simplified MET</w:t>
      </w:r>
      <w:r>
        <w:rPr>
          <w:rFonts w:ascii="Times New Roman" w:eastAsia="Times New Roman" w:hAnsi="Times New Roman" w:cs="Times New Roman"/>
          <w:sz w:val="20"/>
          <w:szCs w:val="20"/>
          <w:lang w:eastAsia="de-DE"/>
        </w:rPr>
        <w:t xml:space="preserve"> </w:t>
      </w:r>
      <w:r w:rsidR="00A25B7B">
        <w:rPr>
          <w:rFonts w:ascii="Times New Roman" w:eastAsia="Times New Roman" w:hAnsi="Times New Roman" w:cs="Times New Roman"/>
          <w:sz w:val="20"/>
          <w:szCs w:val="20"/>
          <w:lang w:eastAsia="de-DE"/>
        </w:rPr>
        <w:t>is having</w:t>
      </w:r>
      <w:r>
        <w:rPr>
          <w:rFonts w:ascii="Times New Roman" w:eastAsia="Times New Roman" w:hAnsi="Times New Roman" w:cs="Times New Roman"/>
          <w:sz w:val="20"/>
          <w:szCs w:val="20"/>
          <w:lang w:eastAsia="de-DE"/>
        </w:rPr>
        <w:t xml:space="preserve"> groups of three complete the MET</w:t>
      </w:r>
      <w:r w:rsidR="008B4DB5">
        <w:rPr>
          <w:rFonts w:ascii="Times New Roman" w:eastAsia="Times New Roman" w:hAnsi="Times New Roman" w:cs="Times New Roman"/>
          <w:sz w:val="20"/>
          <w:szCs w:val="20"/>
          <w:lang w:eastAsia="de-DE"/>
        </w:rPr>
        <w:t xml:space="preserve"> as a team</w:t>
      </w:r>
      <w:r>
        <w:rPr>
          <w:rFonts w:ascii="Times New Roman" w:eastAsia="Times New Roman" w:hAnsi="Times New Roman" w:cs="Times New Roman"/>
          <w:sz w:val="20"/>
          <w:szCs w:val="20"/>
          <w:lang w:eastAsia="de-DE"/>
        </w:rPr>
        <w:t xml:space="preserve">, rather than </w:t>
      </w:r>
      <w:r w:rsidR="008B4DB5">
        <w:rPr>
          <w:rFonts w:ascii="Times New Roman" w:eastAsia="Times New Roman" w:hAnsi="Times New Roman" w:cs="Times New Roman"/>
          <w:sz w:val="20"/>
          <w:szCs w:val="20"/>
          <w:lang w:eastAsia="de-DE"/>
        </w:rPr>
        <w:t xml:space="preserve">having one person </w:t>
      </w:r>
      <w:r w:rsidR="004F5156">
        <w:rPr>
          <w:rFonts w:ascii="Times New Roman" w:eastAsia="Times New Roman" w:hAnsi="Times New Roman" w:cs="Times New Roman"/>
          <w:sz w:val="20"/>
          <w:szCs w:val="20"/>
          <w:lang w:eastAsia="de-DE"/>
        </w:rPr>
        <w:t>complete</w:t>
      </w:r>
      <w:r w:rsidR="008B4DB5">
        <w:rPr>
          <w:rFonts w:ascii="Times New Roman" w:eastAsia="Times New Roman" w:hAnsi="Times New Roman" w:cs="Times New Roman"/>
          <w:sz w:val="20"/>
          <w:szCs w:val="20"/>
          <w:lang w:eastAsia="de-DE"/>
        </w:rPr>
        <w:t xml:space="preserve"> the MET individually</w:t>
      </w:r>
      <w:r w:rsidRPr="004F5156">
        <w:rPr>
          <w:rFonts w:ascii="Times New Roman" w:eastAsia="Times New Roman" w:hAnsi="Times New Roman" w:cs="Times New Roman"/>
          <w:sz w:val="20"/>
          <w:szCs w:val="20"/>
          <w:lang w:eastAsia="de-DE"/>
        </w:rPr>
        <w:t>.</w:t>
      </w:r>
      <w:r w:rsidR="00626D1D" w:rsidRPr="004F5156">
        <w:rPr>
          <w:rFonts w:ascii="Times New Roman" w:eastAsia="Times New Roman" w:hAnsi="Times New Roman" w:cs="Times New Roman"/>
          <w:sz w:val="20"/>
          <w:szCs w:val="20"/>
          <w:lang w:eastAsia="de-DE"/>
        </w:rPr>
        <w:t xml:space="preserve">  As </w:t>
      </w:r>
      <w:r w:rsidR="008B4DB5" w:rsidRPr="004F5156">
        <w:rPr>
          <w:rFonts w:ascii="Times New Roman" w:eastAsia="Times New Roman" w:hAnsi="Times New Roman" w:cs="Times New Roman"/>
          <w:sz w:val="20"/>
          <w:szCs w:val="20"/>
          <w:lang w:eastAsia="de-DE"/>
        </w:rPr>
        <w:t>stated earlier</w:t>
      </w:r>
      <w:r w:rsidR="00626D1D" w:rsidRPr="004F5156">
        <w:rPr>
          <w:rFonts w:ascii="Times New Roman" w:eastAsia="Times New Roman" w:hAnsi="Times New Roman" w:cs="Times New Roman"/>
          <w:sz w:val="20"/>
          <w:szCs w:val="20"/>
          <w:lang w:eastAsia="de-DE"/>
        </w:rPr>
        <w:t xml:space="preserve">, </w:t>
      </w:r>
      <w:r w:rsidR="008B4DB5" w:rsidRPr="004F5156">
        <w:rPr>
          <w:rFonts w:ascii="Times New Roman" w:eastAsia="Times New Roman" w:hAnsi="Times New Roman" w:cs="Times New Roman"/>
          <w:sz w:val="20"/>
          <w:szCs w:val="20"/>
          <w:lang w:eastAsia="de-DE"/>
        </w:rPr>
        <w:t xml:space="preserve">the </w:t>
      </w:r>
      <w:r w:rsidR="00626D1D" w:rsidRPr="004F5156">
        <w:rPr>
          <w:rFonts w:ascii="Times New Roman" w:eastAsia="Times New Roman" w:hAnsi="Times New Roman" w:cs="Times New Roman"/>
          <w:sz w:val="20"/>
          <w:szCs w:val="20"/>
          <w:lang w:eastAsia="de-DE"/>
        </w:rPr>
        <w:t>litera</w:t>
      </w:r>
      <w:r w:rsidR="000A2811" w:rsidRPr="004F5156">
        <w:rPr>
          <w:rFonts w:ascii="Times New Roman" w:eastAsia="Times New Roman" w:hAnsi="Times New Roman" w:cs="Times New Roman"/>
          <w:sz w:val="20"/>
          <w:szCs w:val="20"/>
          <w:lang w:eastAsia="de-DE"/>
        </w:rPr>
        <w:t>ture</w:t>
      </w:r>
      <w:r w:rsidR="004F5156">
        <w:rPr>
          <w:rFonts w:ascii="Times New Roman" w:eastAsia="Times New Roman" w:hAnsi="Times New Roman" w:cs="Times New Roman"/>
          <w:sz w:val="20"/>
          <w:szCs w:val="20"/>
          <w:lang w:eastAsia="de-DE"/>
        </w:rPr>
        <w:t xml:space="preserve"> on team tutoring</w:t>
      </w:r>
      <w:r w:rsidR="000A2811" w:rsidRPr="004F5156">
        <w:rPr>
          <w:rFonts w:ascii="Times New Roman" w:eastAsia="Times New Roman" w:hAnsi="Times New Roman" w:cs="Times New Roman"/>
          <w:sz w:val="20"/>
          <w:szCs w:val="20"/>
          <w:lang w:eastAsia="de-DE"/>
        </w:rPr>
        <w:t xml:space="preserve"> points to groups out</w:t>
      </w:r>
      <w:r w:rsidR="00626D1D" w:rsidRPr="004F5156">
        <w:rPr>
          <w:rFonts w:ascii="Times New Roman" w:eastAsia="Times New Roman" w:hAnsi="Times New Roman" w:cs="Times New Roman"/>
          <w:sz w:val="20"/>
          <w:szCs w:val="20"/>
          <w:lang w:eastAsia="de-DE"/>
        </w:rPr>
        <w:t>performing individuals</w:t>
      </w:r>
      <w:r w:rsidR="004F5156">
        <w:rPr>
          <w:rFonts w:ascii="Times New Roman" w:eastAsia="Times New Roman" w:hAnsi="Times New Roman" w:cs="Times New Roman"/>
          <w:sz w:val="20"/>
          <w:szCs w:val="20"/>
          <w:lang w:eastAsia="de-DE"/>
        </w:rPr>
        <w:t>. I</w:t>
      </w:r>
      <w:r w:rsidR="000A2811" w:rsidRPr="004F5156">
        <w:rPr>
          <w:rFonts w:ascii="Times New Roman" w:eastAsia="Times New Roman" w:hAnsi="Times New Roman" w:cs="Times New Roman"/>
          <w:sz w:val="20"/>
          <w:szCs w:val="20"/>
          <w:lang w:eastAsia="de-DE"/>
        </w:rPr>
        <w:t xml:space="preserve">n order to capitalize on </w:t>
      </w:r>
      <w:r w:rsidR="004F5156">
        <w:rPr>
          <w:rFonts w:ascii="Times New Roman" w:eastAsia="Times New Roman" w:hAnsi="Times New Roman" w:cs="Times New Roman"/>
          <w:sz w:val="20"/>
          <w:szCs w:val="20"/>
          <w:lang w:eastAsia="de-DE"/>
        </w:rPr>
        <w:t>this, however,</w:t>
      </w:r>
      <w:r w:rsidR="000A2811" w:rsidRPr="004F5156">
        <w:rPr>
          <w:rFonts w:ascii="Times New Roman" w:eastAsia="Times New Roman" w:hAnsi="Times New Roman" w:cs="Times New Roman"/>
          <w:sz w:val="20"/>
          <w:szCs w:val="20"/>
          <w:lang w:eastAsia="de-DE"/>
        </w:rPr>
        <w:t xml:space="preserve"> we need to </w:t>
      </w:r>
      <w:r w:rsidR="004F5156">
        <w:rPr>
          <w:rFonts w:ascii="Times New Roman" w:eastAsia="Times New Roman" w:hAnsi="Times New Roman" w:cs="Times New Roman"/>
          <w:sz w:val="20"/>
          <w:szCs w:val="20"/>
          <w:lang w:eastAsia="de-DE"/>
        </w:rPr>
        <w:t>train groups effectively.</w:t>
      </w:r>
      <w:r w:rsidR="000A2811" w:rsidRPr="004F5156">
        <w:rPr>
          <w:rFonts w:ascii="Times New Roman" w:eastAsia="Times New Roman" w:hAnsi="Times New Roman" w:cs="Times New Roman"/>
          <w:sz w:val="20"/>
          <w:szCs w:val="20"/>
          <w:lang w:eastAsia="de-DE"/>
        </w:rPr>
        <w:t xml:space="preserve"> </w:t>
      </w:r>
      <w:r w:rsidR="004F5156">
        <w:rPr>
          <w:rFonts w:ascii="Times New Roman" w:eastAsia="Times New Roman" w:hAnsi="Times New Roman" w:cs="Times New Roman"/>
          <w:sz w:val="20"/>
          <w:szCs w:val="20"/>
          <w:lang w:eastAsia="de-DE"/>
        </w:rPr>
        <w:t>To understand how we can best train individuals,</w:t>
      </w:r>
      <w:r w:rsidR="000A2811" w:rsidRPr="004F5156">
        <w:rPr>
          <w:rFonts w:ascii="Times New Roman" w:eastAsia="Times New Roman" w:hAnsi="Times New Roman" w:cs="Times New Roman"/>
          <w:sz w:val="20"/>
          <w:szCs w:val="20"/>
          <w:lang w:eastAsia="de-DE"/>
        </w:rPr>
        <w:t xml:space="preserve"> </w:t>
      </w:r>
      <w:r w:rsidR="004F5156">
        <w:rPr>
          <w:rFonts w:ascii="Times New Roman" w:eastAsia="Times New Roman" w:hAnsi="Times New Roman" w:cs="Times New Roman"/>
          <w:sz w:val="20"/>
          <w:szCs w:val="20"/>
          <w:lang w:eastAsia="de-DE"/>
        </w:rPr>
        <w:t>we are investigati</w:t>
      </w:r>
      <w:r w:rsidR="00B43DDD">
        <w:rPr>
          <w:rFonts w:ascii="Times New Roman" w:eastAsia="Times New Roman" w:hAnsi="Times New Roman" w:cs="Times New Roman"/>
          <w:sz w:val="20"/>
          <w:szCs w:val="20"/>
          <w:lang w:eastAsia="de-DE"/>
        </w:rPr>
        <w:t>ng</w:t>
      </w:r>
      <w:r w:rsidR="000A2811" w:rsidRPr="004F5156">
        <w:rPr>
          <w:rFonts w:ascii="Times New Roman" w:eastAsia="Times New Roman" w:hAnsi="Times New Roman" w:cs="Times New Roman"/>
          <w:sz w:val="20"/>
          <w:szCs w:val="20"/>
          <w:lang w:eastAsia="de-DE"/>
        </w:rPr>
        <w:t xml:space="preserve"> the executive functions of the group as a whole</w:t>
      </w:r>
      <w:r w:rsidR="00B43DDD">
        <w:rPr>
          <w:rFonts w:ascii="Times New Roman" w:eastAsia="Times New Roman" w:hAnsi="Times New Roman" w:cs="Times New Roman"/>
          <w:sz w:val="20"/>
          <w:szCs w:val="20"/>
          <w:lang w:eastAsia="de-DE"/>
        </w:rPr>
        <w:t xml:space="preserve"> using the MET</w:t>
      </w:r>
      <w:r w:rsidR="00AF2295">
        <w:rPr>
          <w:rFonts w:ascii="Times New Roman" w:eastAsia="Times New Roman" w:hAnsi="Times New Roman" w:cs="Times New Roman"/>
          <w:sz w:val="20"/>
          <w:szCs w:val="20"/>
          <w:lang w:eastAsia="de-DE"/>
        </w:rPr>
        <w:t>, which</w:t>
      </w:r>
      <w:r w:rsidR="00B43DDD">
        <w:rPr>
          <w:rFonts w:ascii="Times New Roman" w:eastAsia="Times New Roman" w:hAnsi="Times New Roman" w:cs="Times New Roman"/>
          <w:sz w:val="20"/>
          <w:szCs w:val="20"/>
          <w:lang w:eastAsia="de-DE"/>
        </w:rPr>
        <w:t xml:space="preserve"> has never been done before. </w:t>
      </w:r>
    </w:p>
    <w:p w:rsidR="007329BD" w:rsidRDefault="00E34C6F" w:rsidP="00D2105D">
      <w:pPr>
        <w:jc w:val="both"/>
        <w:rPr>
          <w:rFonts w:ascii="Times New Roman" w:eastAsia="Times New Roman" w:hAnsi="Times New Roman" w:cs="Times New Roman"/>
          <w:sz w:val="20"/>
          <w:szCs w:val="20"/>
          <w:lang w:eastAsia="de-DE"/>
        </w:rPr>
      </w:pPr>
      <w:r w:rsidRPr="004F5156">
        <w:rPr>
          <w:rFonts w:ascii="Times New Roman" w:eastAsia="Times New Roman" w:hAnsi="Times New Roman" w:cs="Times New Roman"/>
          <w:sz w:val="20"/>
          <w:szCs w:val="20"/>
          <w:lang w:eastAsia="de-DE"/>
        </w:rPr>
        <w:t xml:space="preserve">The third change </w:t>
      </w:r>
      <w:r w:rsidR="00D8760A" w:rsidRPr="004F5156">
        <w:rPr>
          <w:rFonts w:ascii="Times New Roman" w:eastAsia="Times New Roman" w:hAnsi="Times New Roman" w:cs="Times New Roman"/>
          <w:sz w:val="20"/>
          <w:szCs w:val="20"/>
          <w:lang w:eastAsia="de-DE"/>
        </w:rPr>
        <w:t xml:space="preserve">implemented </w:t>
      </w:r>
      <w:r w:rsidR="00F1452F">
        <w:rPr>
          <w:rFonts w:ascii="Times New Roman" w:eastAsia="Times New Roman" w:hAnsi="Times New Roman" w:cs="Times New Roman"/>
          <w:sz w:val="20"/>
          <w:szCs w:val="20"/>
          <w:lang w:eastAsia="de-DE"/>
        </w:rPr>
        <w:t>is</w:t>
      </w:r>
      <w:r w:rsidRPr="004F5156">
        <w:rPr>
          <w:rFonts w:ascii="Times New Roman" w:eastAsia="Times New Roman" w:hAnsi="Times New Roman" w:cs="Times New Roman"/>
          <w:sz w:val="20"/>
          <w:szCs w:val="20"/>
          <w:lang w:eastAsia="de-DE"/>
        </w:rPr>
        <w:t xml:space="preserve"> participants</w:t>
      </w:r>
      <w:r w:rsidR="00D8760A" w:rsidRPr="004F5156">
        <w:rPr>
          <w:rFonts w:ascii="Times New Roman" w:eastAsia="Times New Roman" w:hAnsi="Times New Roman" w:cs="Times New Roman"/>
          <w:sz w:val="20"/>
          <w:szCs w:val="20"/>
          <w:lang w:eastAsia="de-DE"/>
        </w:rPr>
        <w:t xml:space="preserve"> are provided</w:t>
      </w:r>
      <w:r w:rsidRPr="004F5156">
        <w:rPr>
          <w:rFonts w:ascii="Times New Roman" w:eastAsia="Times New Roman" w:hAnsi="Times New Roman" w:cs="Times New Roman"/>
          <w:sz w:val="20"/>
          <w:szCs w:val="20"/>
          <w:lang w:eastAsia="de-DE"/>
        </w:rPr>
        <w:t xml:space="preserve"> with real-time feedback through the use of </w:t>
      </w:r>
      <w:r w:rsidR="00695A59" w:rsidRPr="004F5156">
        <w:rPr>
          <w:rFonts w:ascii="Times New Roman" w:eastAsia="Times New Roman" w:hAnsi="Times New Roman" w:cs="Times New Roman"/>
          <w:sz w:val="20"/>
          <w:szCs w:val="20"/>
          <w:lang w:eastAsia="de-DE"/>
        </w:rPr>
        <w:t>the “</w:t>
      </w:r>
      <w:r w:rsidR="00EE7D2B">
        <w:rPr>
          <w:rFonts w:ascii="Times New Roman" w:eastAsia="Times New Roman" w:hAnsi="Times New Roman" w:cs="Times New Roman"/>
          <w:sz w:val="20"/>
          <w:szCs w:val="20"/>
          <w:lang w:eastAsia="de-DE"/>
        </w:rPr>
        <w:t>W</w:t>
      </w:r>
      <w:r w:rsidR="00695A59" w:rsidRPr="004F5156">
        <w:rPr>
          <w:rFonts w:ascii="Times New Roman" w:eastAsia="Times New Roman" w:hAnsi="Times New Roman" w:cs="Times New Roman"/>
          <w:sz w:val="20"/>
          <w:szCs w:val="20"/>
          <w:lang w:eastAsia="de-DE"/>
        </w:rPr>
        <w:t>i</w:t>
      </w:r>
      <w:r w:rsidR="00695A59" w:rsidRPr="004F5156">
        <w:rPr>
          <w:rFonts w:ascii="Times New Roman" w:eastAsia="Times New Roman" w:hAnsi="Times New Roman" w:cs="Times New Roman"/>
          <w:sz w:val="20"/>
          <w:szCs w:val="20"/>
          <w:lang w:eastAsia="de-DE"/>
        </w:rPr>
        <w:t>z</w:t>
      </w:r>
      <w:r w:rsidR="00695A59" w:rsidRPr="004F5156">
        <w:rPr>
          <w:rFonts w:ascii="Times New Roman" w:eastAsia="Times New Roman" w:hAnsi="Times New Roman" w:cs="Times New Roman"/>
          <w:sz w:val="20"/>
          <w:szCs w:val="20"/>
          <w:lang w:eastAsia="de-DE"/>
        </w:rPr>
        <w:t>ard-of-Oz” technique</w:t>
      </w:r>
      <w:r w:rsidR="00EE7D2B">
        <w:rPr>
          <w:rFonts w:ascii="Times New Roman" w:eastAsia="Times New Roman" w:hAnsi="Times New Roman" w:cs="Times New Roman"/>
          <w:sz w:val="20"/>
          <w:szCs w:val="20"/>
          <w:lang w:eastAsia="de-DE"/>
        </w:rPr>
        <w:t xml:space="preserve"> (</w:t>
      </w:r>
      <w:proofErr w:type="spellStart"/>
      <w:r w:rsidR="00E23BAD" w:rsidRPr="00EE7D2B">
        <w:rPr>
          <w:rFonts w:ascii="Times New Roman" w:eastAsia="Times New Roman" w:hAnsi="Times New Roman" w:cs="Times New Roman"/>
          <w:sz w:val="20"/>
          <w:szCs w:val="20"/>
          <w:lang w:eastAsia="de-DE"/>
        </w:rPr>
        <w:t>Maulsby</w:t>
      </w:r>
      <w:proofErr w:type="spellEnd"/>
      <w:r w:rsidR="00E23BAD" w:rsidRPr="00EE7D2B">
        <w:rPr>
          <w:rFonts w:ascii="Times New Roman" w:eastAsia="Times New Roman" w:hAnsi="Times New Roman" w:cs="Times New Roman"/>
          <w:sz w:val="20"/>
          <w:szCs w:val="20"/>
          <w:lang w:eastAsia="de-DE"/>
        </w:rPr>
        <w:t>, Greenberg</w:t>
      </w:r>
      <w:proofErr w:type="gramStart"/>
      <w:r w:rsidR="00E23BAD">
        <w:rPr>
          <w:rFonts w:ascii="Times New Roman" w:eastAsia="Times New Roman" w:hAnsi="Times New Roman" w:cs="Times New Roman"/>
          <w:sz w:val="20"/>
          <w:szCs w:val="20"/>
          <w:lang w:eastAsia="de-DE"/>
        </w:rPr>
        <w:t xml:space="preserve">, </w:t>
      </w:r>
      <w:r w:rsidR="00E23BAD" w:rsidRPr="00EE7D2B">
        <w:rPr>
          <w:rFonts w:ascii="Times New Roman" w:eastAsia="Times New Roman" w:hAnsi="Times New Roman" w:cs="Times New Roman"/>
          <w:sz w:val="20"/>
          <w:szCs w:val="20"/>
          <w:lang w:eastAsia="de-DE"/>
        </w:rPr>
        <w:t xml:space="preserve"> </w:t>
      </w:r>
      <w:proofErr w:type="spellStart"/>
      <w:r w:rsidR="00E23BAD" w:rsidRPr="00EE7D2B">
        <w:rPr>
          <w:rFonts w:ascii="Times New Roman" w:eastAsia="Times New Roman" w:hAnsi="Times New Roman" w:cs="Times New Roman"/>
          <w:sz w:val="20"/>
          <w:szCs w:val="20"/>
          <w:lang w:eastAsia="de-DE"/>
        </w:rPr>
        <w:t>Mander</w:t>
      </w:r>
      <w:proofErr w:type="spellEnd"/>
      <w:proofErr w:type="gramEnd"/>
      <w:r w:rsidR="00E23BAD" w:rsidRPr="00EE7D2B">
        <w:rPr>
          <w:rFonts w:ascii="Times New Roman" w:eastAsia="Times New Roman" w:hAnsi="Times New Roman" w:cs="Times New Roman"/>
          <w:sz w:val="20"/>
          <w:szCs w:val="20"/>
          <w:lang w:eastAsia="de-DE"/>
        </w:rPr>
        <w:t>, 1993</w:t>
      </w:r>
      <w:r w:rsidR="00EE7D2B">
        <w:rPr>
          <w:rFonts w:ascii="Times New Roman" w:eastAsia="Times New Roman" w:hAnsi="Times New Roman" w:cs="Times New Roman"/>
          <w:sz w:val="20"/>
          <w:szCs w:val="20"/>
          <w:lang w:eastAsia="de-DE"/>
        </w:rPr>
        <w:t>)</w:t>
      </w:r>
      <w:r w:rsidR="00D8760A" w:rsidRPr="004F5156">
        <w:rPr>
          <w:rFonts w:ascii="Times New Roman" w:eastAsia="Times New Roman" w:hAnsi="Times New Roman" w:cs="Times New Roman"/>
          <w:sz w:val="20"/>
          <w:szCs w:val="20"/>
          <w:lang w:eastAsia="de-DE"/>
        </w:rPr>
        <w:t xml:space="preserve"> to help them accomplish the task</w:t>
      </w:r>
      <w:r w:rsidRPr="004F5156">
        <w:rPr>
          <w:rFonts w:ascii="Times New Roman" w:eastAsia="Times New Roman" w:hAnsi="Times New Roman" w:cs="Times New Roman"/>
          <w:sz w:val="20"/>
          <w:szCs w:val="20"/>
          <w:lang w:eastAsia="de-DE"/>
        </w:rPr>
        <w:t>.</w:t>
      </w:r>
      <w:r w:rsidR="0027713D" w:rsidRPr="004F5156">
        <w:rPr>
          <w:rFonts w:ascii="Times New Roman" w:eastAsia="Times New Roman" w:hAnsi="Times New Roman" w:cs="Times New Roman"/>
          <w:sz w:val="20"/>
          <w:szCs w:val="20"/>
          <w:lang w:eastAsia="de-DE"/>
        </w:rPr>
        <w:t xml:space="preserve">  </w:t>
      </w:r>
      <w:r w:rsidR="00B43DDD">
        <w:rPr>
          <w:rFonts w:ascii="Times New Roman" w:eastAsia="Times New Roman" w:hAnsi="Times New Roman" w:cs="Times New Roman"/>
          <w:sz w:val="20"/>
          <w:szCs w:val="20"/>
          <w:lang w:eastAsia="de-DE"/>
        </w:rPr>
        <w:t>The Wizard-of-Oz tec</w:t>
      </w:r>
      <w:r w:rsidR="00B43DDD">
        <w:rPr>
          <w:rFonts w:ascii="Times New Roman" w:eastAsia="Times New Roman" w:hAnsi="Times New Roman" w:cs="Times New Roman"/>
          <w:sz w:val="20"/>
          <w:szCs w:val="20"/>
          <w:lang w:eastAsia="de-DE"/>
        </w:rPr>
        <w:t>h</w:t>
      </w:r>
      <w:r w:rsidR="00B43DDD">
        <w:rPr>
          <w:rFonts w:ascii="Times New Roman" w:eastAsia="Times New Roman" w:hAnsi="Times New Roman" w:cs="Times New Roman"/>
          <w:sz w:val="20"/>
          <w:szCs w:val="20"/>
          <w:lang w:eastAsia="de-DE"/>
        </w:rPr>
        <w:t>nique involves t</w:t>
      </w:r>
      <w:r w:rsidR="0027713D" w:rsidRPr="004F5156">
        <w:rPr>
          <w:rFonts w:ascii="Times New Roman" w:eastAsia="Times New Roman" w:hAnsi="Times New Roman" w:cs="Times New Roman"/>
          <w:sz w:val="20"/>
          <w:szCs w:val="20"/>
          <w:lang w:eastAsia="de-DE"/>
        </w:rPr>
        <w:t xml:space="preserve">he </w:t>
      </w:r>
      <w:r w:rsidR="0000607E">
        <w:rPr>
          <w:rFonts w:ascii="Times New Roman" w:eastAsia="Times New Roman" w:hAnsi="Times New Roman" w:cs="Times New Roman"/>
          <w:sz w:val="20"/>
          <w:szCs w:val="20"/>
          <w:lang w:eastAsia="de-DE"/>
        </w:rPr>
        <w:t>experimenter</w:t>
      </w:r>
      <w:r w:rsidR="0027713D" w:rsidRPr="004F5156">
        <w:rPr>
          <w:rFonts w:ascii="Times New Roman" w:eastAsia="Times New Roman" w:hAnsi="Times New Roman" w:cs="Times New Roman"/>
          <w:sz w:val="20"/>
          <w:szCs w:val="20"/>
          <w:lang w:eastAsia="de-DE"/>
        </w:rPr>
        <w:t xml:space="preserve"> giv</w:t>
      </w:r>
      <w:r w:rsidR="0000607E">
        <w:rPr>
          <w:rFonts w:ascii="Times New Roman" w:eastAsia="Times New Roman" w:hAnsi="Times New Roman" w:cs="Times New Roman"/>
          <w:sz w:val="20"/>
          <w:szCs w:val="20"/>
          <w:lang w:eastAsia="de-DE"/>
        </w:rPr>
        <w:t>ing</w:t>
      </w:r>
      <w:r w:rsidR="0027713D" w:rsidRPr="004F5156">
        <w:rPr>
          <w:rFonts w:ascii="Times New Roman" w:eastAsia="Times New Roman" w:hAnsi="Times New Roman" w:cs="Times New Roman"/>
          <w:sz w:val="20"/>
          <w:szCs w:val="20"/>
          <w:lang w:eastAsia="de-DE"/>
        </w:rPr>
        <w:t xml:space="preserve"> participants </w:t>
      </w:r>
      <w:r w:rsidR="0000607E">
        <w:rPr>
          <w:rFonts w:ascii="Times New Roman" w:eastAsia="Times New Roman" w:hAnsi="Times New Roman" w:cs="Times New Roman"/>
          <w:sz w:val="20"/>
          <w:szCs w:val="20"/>
          <w:lang w:eastAsia="de-DE"/>
        </w:rPr>
        <w:t xml:space="preserve">proactive and reactive </w:t>
      </w:r>
      <w:r w:rsidR="0027713D" w:rsidRPr="004F5156">
        <w:rPr>
          <w:rFonts w:ascii="Times New Roman" w:eastAsia="Times New Roman" w:hAnsi="Times New Roman" w:cs="Times New Roman"/>
          <w:sz w:val="20"/>
          <w:szCs w:val="20"/>
          <w:lang w:eastAsia="de-DE"/>
        </w:rPr>
        <w:t>feedback</w:t>
      </w:r>
      <w:r w:rsidR="0000607E">
        <w:rPr>
          <w:rFonts w:ascii="Times New Roman" w:eastAsia="Times New Roman" w:hAnsi="Times New Roman" w:cs="Times New Roman"/>
          <w:sz w:val="20"/>
          <w:szCs w:val="20"/>
          <w:lang w:eastAsia="de-DE"/>
        </w:rPr>
        <w:t xml:space="preserve"> (i.e.</w:t>
      </w:r>
      <w:r w:rsidR="0027713D" w:rsidRPr="004F5156">
        <w:rPr>
          <w:rFonts w:ascii="Times New Roman" w:eastAsia="Times New Roman" w:hAnsi="Times New Roman" w:cs="Times New Roman"/>
          <w:sz w:val="20"/>
          <w:szCs w:val="20"/>
          <w:lang w:eastAsia="de-DE"/>
        </w:rPr>
        <w:t xml:space="preserve"> </w:t>
      </w:r>
      <w:r w:rsidR="0000607E">
        <w:rPr>
          <w:rFonts w:ascii="Times New Roman" w:eastAsia="Times New Roman" w:hAnsi="Times New Roman" w:cs="Times New Roman"/>
          <w:sz w:val="20"/>
          <w:szCs w:val="20"/>
          <w:lang w:eastAsia="de-DE"/>
        </w:rPr>
        <w:t>when they are ru</w:t>
      </w:r>
      <w:r w:rsidR="0000607E">
        <w:rPr>
          <w:rFonts w:ascii="Times New Roman" w:eastAsia="Times New Roman" w:hAnsi="Times New Roman" w:cs="Times New Roman"/>
          <w:sz w:val="20"/>
          <w:szCs w:val="20"/>
          <w:lang w:eastAsia="de-DE"/>
        </w:rPr>
        <w:t>n</w:t>
      </w:r>
      <w:r w:rsidR="0000607E">
        <w:rPr>
          <w:rFonts w:ascii="Times New Roman" w:eastAsia="Times New Roman" w:hAnsi="Times New Roman" w:cs="Times New Roman"/>
          <w:sz w:val="20"/>
          <w:szCs w:val="20"/>
          <w:lang w:eastAsia="de-DE"/>
        </w:rPr>
        <w:t>ning low on money, or when they have not communicated with the team in three minutes)</w:t>
      </w:r>
      <w:r w:rsidR="00200C4C" w:rsidRPr="004F5156">
        <w:rPr>
          <w:rFonts w:ascii="Times New Roman" w:eastAsia="Times New Roman" w:hAnsi="Times New Roman" w:cs="Times New Roman"/>
          <w:sz w:val="20"/>
          <w:szCs w:val="20"/>
          <w:lang w:eastAsia="de-DE"/>
        </w:rPr>
        <w:t>.</w:t>
      </w:r>
      <w:r w:rsidR="0027713D" w:rsidRPr="004F5156">
        <w:rPr>
          <w:rFonts w:ascii="Times New Roman" w:eastAsia="Times New Roman" w:hAnsi="Times New Roman" w:cs="Times New Roman"/>
          <w:sz w:val="20"/>
          <w:szCs w:val="20"/>
          <w:lang w:eastAsia="de-DE"/>
        </w:rPr>
        <w:t xml:space="preserve"> </w:t>
      </w:r>
      <w:r w:rsidR="00695A59" w:rsidRPr="004F5156">
        <w:rPr>
          <w:rFonts w:ascii="Times New Roman" w:eastAsia="Times New Roman" w:hAnsi="Times New Roman" w:cs="Times New Roman"/>
          <w:sz w:val="20"/>
          <w:szCs w:val="20"/>
          <w:lang w:eastAsia="de-DE"/>
        </w:rPr>
        <w:t xml:space="preserve">We are </w:t>
      </w:r>
      <w:r w:rsidR="0000607E">
        <w:rPr>
          <w:rFonts w:ascii="Times New Roman" w:eastAsia="Times New Roman" w:hAnsi="Times New Roman" w:cs="Times New Roman"/>
          <w:sz w:val="20"/>
          <w:szCs w:val="20"/>
          <w:lang w:eastAsia="de-DE"/>
        </w:rPr>
        <w:t>coaching</w:t>
      </w:r>
      <w:r w:rsidR="00695A59" w:rsidRPr="004F5156">
        <w:rPr>
          <w:rFonts w:ascii="Times New Roman" w:eastAsia="Times New Roman" w:hAnsi="Times New Roman" w:cs="Times New Roman"/>
          <w:sz w:val="20"/>
          <w:szCs w:val="20"/>
          <w:lang w:eastAsia="de-DE"/>
        </w:rPr>
        <w:t xml:space="preserve"> partic</w:t>
      </w:r>
      <w:r w:rsidR="00695A59" w:rsidRPr="004F5156">
        <w:rPr>
          <w:rFonts w:ascii="Times New Roman" w:eastAsia="Times New Roman" w:hAnsi="Times New Roman" w:cs="Times New Roman"/>
          <w:sz w:val="20"/>
          <w:szCs w:val="20"/>
          <w:lang w:eastAsia="de-DE"/>
        </w:rPr>
        <w:t>i</w:t>
      </w:r>
      <w:r w:rsidR="0000607E">
        <w:rPr>
          <w:rFonts w:ascii="Times New Roman" w:eastAsia="Times New Roman" w:hAnsi="Times New Roman" w:cs="Times New Roman"/>
          <w:sz w:val="20"/>
          <w:szCs w:val="20"/>
          <w:lang w:eastAsia="de-DE"/>
        </w:rPr>
        <w:t>pants</w:t>
      </w:r>
      <w:r w:rsidR="00695A59" w:rsidRPr="004F5156">
        <w:rPr>
          <w:rFonts w:ascii="Times New Roman" w:eastAsia="Times New Roman" w:hAnsi="Times New Roman" w:cs="Times New Roman"/>
          <w:sz w:val="20"/>
          <w:szCs w:val="20"/>
          <w:lang w:eastAsia="de-DE"/>
        </w:rPr>
        <w:t xml:space="preserve"> to learn how to </w:t>
      </w:r>
      <w:r w:rsidR="0000607E">
        <w:rPr>
          <w:rFonts w:ascii="Times New Roman" w:eastAsia="Times New Roman" w:hAnsi="Times New Roman" w:cs="Times New Roman"/>
          <w:sz w:val="20"/>
          <w:szCs w:val="20"/>
          <w:lang w:eastAsia="de-DE"/>
        </w:rPr>
        <w:t>perform</w:t>
      </w:r>
      <w:r w:rsidR="00695A59" w:rsidRPr="004F5156">
        <w:rPr>
          <w:rFonts w:ascii="Times New Roman" w:eastAsia="Times New Roman" w:hAnsi="Times New Roman" w:cs="Times New Roman"/>
          <w:sz w:val="20"/>
          <w:szCs w:val="20"/>
          <w:lang w:eastAsia="de-DE"/>
        </w:rPr>
        <w:t xml:space="preserve"> the task </w:t>
      </w:r>
      <w:r w:rsidR="0000607E">
        <w:rPr>
          <w:rFonts w:ascii="Times New Roman" w:eastAsia="Times New Roman" w:hAnsi="Times New Roman" w:cs="Times New Roman"/>
          <w:sz w:val="20"/>
          <w:szCs w:val="20"/>
          <w:lang w:eastAsia="de-DE"/>
        </w:rPr>
        <w:t>and communicate with their teams more effectively</w:t>
      </w:r>
      <w:r w:rsidR="00695A59" w:rsidRPr="004F5156">
        <w:rPr>
          <w:rFonts w:ascii="Times New Roman" w:eastAsia="Times New Roman" w:hAnsi="Times New Roman" w:cs="Times New Roman"/>
          <w:sz w:val="20"/>
          <w:szCs w:val="20"/>
          <w:lang w:eastAsia="de-DE"/>
        </w:rPr>
        <w:t>.</w:t>
      </w:r>
      <w:r w:rsidR="00D8760A" w:rsidRPr="004F5156">
        <w:rPr>
          <w:rFonts w:ascii="Times New Roman" w:eastAsia="Times New Roman" w:hAnsi="Times New Roman" w:cs="Times New Roman"/>
          <w:sz w:val="20"/>
          <w:szCs w:val="20"/>
          <w:lang w:eastAsia="de-DE"/>
        </w:rPr>
        <w:t xml:space="preserve"> </w:t>
      </w:r>
      <w:r w:rsidR="0000607E">
        <w:rPr>
          <w:rFonts w:ascii="Times New Roman" w:eastAsia="Times New Roman" w:hAnsi="Times New Roman" w:cs="Times New Roman"/>
          <w:sz w:val="20"/>
          <w:szCs w:val="20"/>
          <w:lang w:eastAsia="de-DE"/>
        </w:rPr>
        <w:t>W</w:t>
      </w:r>
      <w:r w:rsidR="00243392" w:rsidRPr="004F5156">
        <w:rPr>
          <w:rFonts w:ascii="Times New Roman" w:eastAsia="Times New Roman" w:hAnsi="Times New Roman" w:cs="Times New Roman"/>
          <w:sz w:val="20"/>
          <w:szCs w:val="20"/>
          <w:lang w:eastAsia="de-DE"/>
        </w:rPr>
        <w:t xml:space="preserve">e </w:t>
      </w:r>
      <w:r w:rsidR="0000607E">
        <w:rPr>
          <w:rFonts w:ascii="Times New Roman" w:eastAsia="Times New Roman" w:hAnsi="Times New Roman" w:cs="Times New Roman"/>
          <w:sz w:val="20"/>
          <w:szCs w:val="20"/>
          <w:lang w:eastAsia="de-DE"/>
        </w:rPr>
        <w:t>will</w:t>
      </w:r>
      <w:r w:rsidR="00243392" w:rsidRPr="004F5156">
        <w:rPr>
          <w:rFonts w:ascii="Times New Roman" w:eastAsia="Times New Roman" w:hAnsi="Times New Roman" w:cs="Times New Roman"/>
          <w:sz w:val="20"/>
          <w:szCs w:val="20"/>
          <w:lang w:eastAsia="de-DE"/>
        </w:rPr>
        <w:t xml:space="preserve"> run </w:t>
      </w:r>
      <w:r w:rsidR="00B133F7">
        <w:rPr>
          <w:rFonts w:ascii="Times New Roman" w:eastAsia="Times New Roman" w:hAnsi="Times New Roman" w:cs="Times New Roman"/>
          <w:sz w:val="20"/>
          <w:szCs w:val="20"/>
          <w:lang w:eastAsia="de-DE"/>
        </w:rPr>
        <w:t>participants through the modified MET</w:t>
      </w:r>
      <w:r w:rsidR="00243392" w:rsidRPr="004F5156">
        <w:rPr>
          <w:rFonts w:ascii="Times New Roman" w:eastAsia="Times New Roman" w:hAnsi="Times New Roman" w:cs="Times New Roman"/>
          <w:sz w:val="20"/>
          <w:szCs w:val="20"/>
          <w:lang w:eastAsia="de-DE"/>
        </w:rPr>
        <w:t xml:space="preserve"> twice </w:t>
      </w:r>
      <w:r w:rsidR="00B133F7">
        <w:rPr>
          <w:rFonts w:ascii="Times New Roman" w:eastAsia="Times New Roman" w:hAnsi="Times New Roman" w:cs="Times New Roman"/>
          <w:sz w:val="20"/>
          <w:szCs w:val="20"/>
          <w:lang w:eastAsia="de-DE"/>
        </w:rPr>
        <w:t>in order to</w:t>
      </w:r>
      <w:r w:rsidR="00243392" w:rsidRPr="004F5156">
        <w:rPr>
          <w:rFonts w:ascii="Times New Roman" w:eastAsia="Times New Roman" w:hAnsi="Times New Roman" w:cs="Times New Roman"/>
          <w:sz w:val="20"/>
          <w:szCs w:val="20"/>
          <w:lang w:eastAsia="de-DE"/>
        </w:rPr>
        <w:t xml:space="preserve"> </w:t>
      </w:r>
      <w:r w:rsidR="0000607E">
        <w:rPr>
          <w:rFonts w:ascii="Times New Roman" w:eastAsia="Times New Roman" w:hAnsi="Times New Roman" w:cs="Times New Roman"/>
          <w:sz w:val="20"/>
          <w:szCs w:val="20"/>
          <w:lang w:eastAsia="de-DE"/>
        </w:rPr>
        <w:t>identify</w:t>
      </w:r>
      <w:r w:rsidR="00243392" w:rsidRPr="004F5156">
        <w:rPr>
          <w:rFonts w:ascii="Times New Roman" w:eastAsia="Times New Roman" w:hAnsi="Times New Roman" w:cs="Times New Roman"/>
          <w:sz w:val="20"/>
          <w:szCs w:val="20"/>
          <w:lang w:eastAsia="de-DE"/>
        </w:rPr>
        <w:t xml:space="preserve"> </w:t>
      </w:r>
      <w:r w:rsidR="0000607E">
        <w:rPr>
          <w:rFonts w:ascii="Times New Roman" w:eastAsia="Times New Roman" w:hAnsi="Times New Roman" w:cs="Times New Roman"/>
          <w:sz w:val="20"/>
          <w:szCs w:val="20"/>
          <w:lang w:eastAsia="de-DE"/>
        </w:rPr>
        <w:t>changes</w:t>
      </w:r>
      <w:r w:rsidR="00243392" w:rsidRPr="004F5156">
        <w:rPr>
          <w:rFonts w:ascii="Times New Roman" w:eastAsia="Times New Roman" w:hAnsi="Times New Roman" w:cs="Times New Roman"/>
          <w:sz w:val="20"/>
          <w:szCs w:val="20"/>
          <w:lang w:eastAsia="de-DE"/>
        </w:rPr>
        <w:t xml:space="preserve"> in</w:t>
      </w:r>
      <w:r w:rsidR="0000607E">
        <w:rPr>
          <w:rFonts w:ascii="Times New Roman" w:eastAsia="Times New Roman" w:hAnsi="Times New Roman" w:cs="Times New Roman"/>
          <w:sz w:val="20"/>
          <w:szCs w:val="20"/>
          <w:lang w:eastAsia="de-DE"/>
        </w:rPr>
        <w:t xml:space="preserve"> participants’ communication and</w:t>
      </w:r>
      <w:r w:rsidR="00243392" w:rsidRPr="004F5156">
        <w:rPr>
          <w:rFonts w:ascii="Times New Roman" w:eastAsia="Times New Roman" w:hAnsi="Times New Roman" w:cs="Times New Roman"/>
          <w:sz w:val="20"/>
          <w:szCs w:val="20"/>
          <w:lang w:eastAsia="de-DE"/>
        </w:rPr>
        <w:t xml:space="preserve"> performance</w:t>
      </w:r>
      <w:r w:rsidR="0000607E">
        <w:rPr>
          <w:rFonts w:ascii="Times New Roman" w:eastAsia="Times New Roman" w:hAnsi="Times New Roman" w:cs="Times New Roman"/>
          <w:sz w:val="20"/>
          <w:szCs w:val="20"/>
          <w:lang w:eastAsia="de-DE"/>
        </w:rPr>
        <w:t>.</w:t>
      </w:r>
      <w:r w:rsidR="00243392" w:rsidRPr="004F5156">
        <w:rPr>
          <w:rFonts w:ascii="Times New Roman" w:eastAsia="Times New Roman" w:hAnsi="Times New Roman" w:cs="Times New Roman"/>
          <w:sz w:val="20"/>
          <w:szCs w:val="20"/>
          <w:lang w:eastAsia="de-DE"/>
        </w:rPr>
        <w:t xml:space="preserve"> </w:t>
      </w:r>
      <w:r w:rsidR="00B133F7">
        <w:rPr>
          <w:rFonts w:ascii="Times New Roman" w:eastAsia="Times New Roman" w:hAnsi="Times New Roman" w:cs="Times New Roman"/>
          <w:sz w:val="20"/>
          <w:szCs w:val="20"/>
          <w:lang w:eastAsia="de-DE"/>
        </w:rPr>
        <w:t xml:space="preserve">While we expect typical participant learning to occur through multiple trials of the same scenario, we do not expect this to be especially significant, as we will have already trained participants in the environment prior to the first trial of the MET. </w:t>
      </w:r>
    </w:p>
    <w:p w:rsidR="007329BD" w:rsidRPr="007329BD" w:rsidRDefault="007329BD" w:rsidP="00B43DDD">
      <w:pPr>
        <w:spacing w:after="0"/>
        <w:jc w:val="both"/>
        <w:rPr>
          <w:rFonts w:ascii="Times New Roman" w:eastAsia="Times New Roman" w:hAnsi="Times New Roman" w:cs="Times New Roman"/>
          <w:color w:val="7030A0"/>
          <w:sz w:val="20"/>
          <w:szCs w:val="20"/>
          <w:lang w:eastAsia="de-DE"/>
        </w:rPr>
      </w:pPr>
    </w:p>
    <w:p w:rsidR="00D670D5" w:rsidRDefault="0097059F" w:rsidP="003B638D">
      <w:pPr>
        <w:pStyle w:val="heading1"/>
        <w:jc w:val="both"/>
      </w:pPr>
      <w:r>
        <w:t>Method</w:t>
      </w:r>
    </w:p>
    <w:p w:rsidR="00C11DFC" w:rsidRPr="001E78ED" w:rsidRDefault="00FA3C08" w:rsidP="003B638D">
      <w:pPr>
        <w:jc w:val="both"/>
        <w:rPr>
          <w:rFonts w:ascii="Times New Roman" w:eastAsia="Times New Roman" w:hAnsi="Times New Roman" w:cs="Times New Roman"/>
          <w:color w:val="7030A0"/>
          <w:sz w:val="20"/>
          <w:szCs w:val="20"/>
          <w:lang w:eastAsia="de-DE"/>
        </w:rPr>
      </w:pPr>
      <w:proofErr w:type="gramStart"/>
      <w:r>
        <w:rPr>
          <w:rFonts w:ascii="Times New Roman" w:eastAsia="Times New Roman" w:hAnsi="Times New Roman" w:cs="Times New Roman"/>
          <w:b/>
          <w:sz w:val="20"/>
          <w:szCs w:val="20"/>
          <w:lang w:eastAsia="de-DE"/>
        </w:rPr>
        <w:t>Participants.</w:t>
      </w:r>
      <w:proofErr w:type="gramEnd"/>
      <w:r>
        <w:rPr>
          <w:rFonts w:ascii="Times New Roman" w:eastAsia="Times New Roman" w:hAnsi="Times New Roman" w:cs="Times New Roman"/>
          <w:sz w:val="20"/>
          <w:szCs w:val="20"/>
          <w:lang w:eastAsia="de-DE"/>
        </w:rPr>
        <w:t xml:space="preserve"> </w:t>
      </w:r>
      <w:r w:rsidR="00C11DFC">
        <w:rPr>
          <w:rFonts w:ascii="Times New Roman" w:eastAsia="Times New Roman" w:hAnsi="Times New Roman" w:cs="Times New Roman"/>
          <w:sz w:val="20"/>
          <w:szCs w:val="20"/>
          <w:lang w:eastAsia="de-DE"/>
        </w:rPr>
        <w:t xml:space="preserve">We will recruit participants 18 </w:t>
      </w:r>
      <w:r w:rsidR="001E78ED">
        <w:rPr>
          <w:rFonts w:ascii="Times New Roman" w:eastAsia="Times New Roman" w:hAnsi="Times New Roman" w:cs="Times New Roman"/>
          <w:sz w:val="20"/>
          <w:szCs w:val="20"/>
          <w:lang w:eastAsia="de-DE"/>
        </w:rPr>
        <w:t xml:space="preserve">years old </w:t>
      </w:r>
      <w:r w:rsidR="00C11DFC">
        <w:rPr>
          <w:rFonts w:ascii="Times New Roman" w:eastAsia="Times New Roman" w:hAnsi="Times New Roman" w:cs="Times New Roman"/>
          <w:sz w:val="20"/>
          <w:szCs w:val="20"/>
          <w:lang w:eastAsia="de-DE"/>
        </w:rPr>
        <w:t>and older who do not have any seizure disorder</w:t>
      </w:r>
      <w:r w:rsidR="00CD16B9">
        <w:rPr>
          <w:rFonts w:ascii="Times New Roman" w:eastAsia="Times New Roman" w:hAnsi="Times New Roman" w:cs="Times New Roman"/>
          <w:sz w:val="20"/>
          <w:szCs w:val="20"/>
          <w:lang w:eastAsia="de-DE"/>
        </w:rPr>
        <w:t>s or any i</w:t>
      </w:r>
      <w:r w:rsidR="00CD16B9">
        <w:rPr>
          <w:rFonts w:ascii="Times New Roman" w:eastAsia="Times New Roman" w:hAnsi="Times New Roman" w:cs="Times New Roman"/>
          <w:sz w:val="20"/>
          <w:szCs w:val="20"/>
          <w:lang w:eastAsia="de-DE"/>
        </w:rPr>
        <w:t>m</w:t>
      </w:r>
      <w:r w:rsidR="00CD16B9">
        <w:rPr>
          <w:rFonts w:ascii="Times New Roman" w:eastAsia="Times New Roman" w:hAnsi="Times New Roman" w:cs="Times New Roman"/>
          <w:sz w:val="20"/>
          <w:szCs w:val="20"/>
          <w:lang w:eastAsia="de-DE"/>
        </w:rPr>
        <w:t>planted medical devices.</w:t>
      </w:r>
      <w:r w:rsidR="00C11DFC">
        <w:rPr>
          <w:rFonts w:ascii="Times New Roman" w:eastAsia="Times New Roman" w:hAnsi="Times New Roman" w:cs="Times New Roman"/>
          <w:sz w:val="20"/>
          <w:szCs w:val="20"/>
          <w:lang w:eastAsia="de-DE"/>
        </w:rPr>
        <w:t xml:space="preserve"> </w:t>
      </w:r>
      <w:r w:rsidR="008836F0">
        <w:rPr>
          <w:rFonts w:ascii="Times New Roman" w:eastAsia="Times New Roman" w:hAnsi="Times New Roman" w:cs="Times New Roman"/>
          <w:sz w:val="20"/>
          <w:szCs w:val="20"/>
          <w:lang w:eastAsia="de-DE"/>
        </w:rPr>
        <w:t xml:space="preserve"> We will primarily be recruiting from a large, public research university. </w:t>
      </w:r>
    </w:p>
    <w:p w:rsidR="0097059F" w:rsidRDefault="0097059F" w:rsidP="0097059F">
      <w:pPr>
        <w:pStyle w:val="heading2"/>
      </w:pPr>
      <w:r>
        <w:t>Scenario</w:t>
      </w:r>
    </w:p>
    <w:p w:rsidR="0097059F" w:rsidRPr="000D5588" w:rsidRDefault="0097059F" w:rsidP="0097059F">
      <w:pPr>
        <w:jc w:val="both"/>
        <w:rPr>
          <w:rFonts w:ascii="Times New Roman" w:eastAsia="Times New Roman" w:hAnsi="Times New Roman" w:cs="Times New Roman"/>
          <w:sz w:val="20"/>
          <w:szCs w:val="20"/>
          <w:lang w:eastAsia="de-DE"/>
        </w:rPr>
      </w:pPr>
      <w:r>
        <w:rPr>
          <w:rFonts w:ascii="Times New Roman" w:eastAsia="Times New Roman" w:hAnsi="Times New Roman" w:cs="Times New Roman"/>
          <w:b/>
          <w:sz w:val="20"/>
          <w:szCs w:val="20"/>
          <w:lang w:eastAsia="de-DE"/>
        </w:rPr>
        <w:t>Practice Task.</w:t>
      </w:r>
      <w:r w:rsidR="000D5588">
        <w:rPr>
          <w:rFonts w:ascii="Times New Roman" w:eastAsia="Times New Roman" w:hAnsi="Times New Roman" w:cs="Times New Roman"/>
          <w:b/>
          <w:sz w:val="20"/>
          <w:szCs w:val="20"/>
          <w:lang w:eastAsia="de-DE"/>
        </w:rPr>
        <w:t xml:space="preserve">  </w:t>
      </w:r>
      <w:r w:rsidR="000D5588">
        <w:rPr>
          <w:rFonts w:ascii="Times New Roman" w:eastAsia="Times New Roman" w:hAnsi="Times New Roman" w:cs="Times New Roman"/>
          <w:sz w:val="20"/>
          <w:szCs w:val="20"/>
          <w:lang w:eastAsia="de-DE"/>
        </w:rPr>
        <w:t xml:space="preserve">Participants will be familiarized with the controls in the virtual environment and </w:t>
      </w:r>
      <w:r w:rsidR="003A5784">
        <w:rPr>
          <w:rFonts w:ascii="Times New Roman" w:eastAsia="Times New Roman" w:hAnsi="Times New Roman" w:cs="Times New Roman"/>
          <w:sz w:val="20"/>
          <w:szCs w:val="20"/>
          <w:lang w:eastAsia="de-DE"/>
        </w:rPr>
        <w:t>then will be asked to make a purchase in the virtual environment.  Once they have demonstrated an understanding of how the interface, controls,</w:t>
      </w:r>
      <w:r w:rsidR="00C80616">
        <w:rPr>
          <w:rFonts w:ascii="Times New Roman" w:eastAsia="Times New Roman" w:hAnsi="Times New Roman" w:cs="Times New Roman"/>
          <w:sz w:val="20"/>
          <w:szCs w:val="20"/>
          <w:lang w:eastAsia="de-DE"/>
        </w:rPr>
        <w:t xml:space="preserve"> feedback,</w:t>
      </w:r>
      <w:r w:rsidR="003A5784">
        <w:rPr>
          <w:rFonts w:ascii="Times New Roman" w:eastAsia="Times New Roman" w:hAnsi="Times New Roman" w:cs="Times New Roman"/>
          <w:sz w:val="20"/>
          <w:szCs w:val="20"/>
          <w:lang w:eastAsia="de-DE"/>
        </w:rPr>
        <w:t xml:space="preserve"> and game works, they will proceed to the modified MET.</w:t>
      </w:r>
    </w:p>
    <w:p w:rsidR="00287664" w:rsidRDefault="0097059F" w:rsidP="0070106F">
      <w:pPr>
        <w:spacing w:line="240" w:lineRule="auto"/>
        <w:jc w:val="both"/>
        <w:rPr>
          <w:rFonts w:ascii="Times New Roman" w:eastAsia="Times New Roman" w:hAnsi="Times New Roman" w:cs="Times New Roman"/>
          <w:sz w:val="20"/>
          <w:szCs w:val="20"/>
          <w:lang w:eastAsia="de-DE"/>
        </w:rPr>
      </w:pPr>
      <w:proofErr w:type="gramStart"/>
      <w:r>
        <w:rPr>
          <w:rFonts w:ascii="Times New Roman" w:eastAsia="Times New Roman" w:hAnsi="Times New Roman" w:cs="Times New Roman"/>
          <w:b/>
          <w:sz w:val="20"/>
          <w:szCs w:val="20"/>
          <w:lang w:eastAsia="de-DE"/>
        </w:rPr>
        <w:t>Modified MET.</w:t>
      </w:r>
      <w:proofErr w:type="gramEnd"/>
      <w:r w:rsidR="00BC2054">
        <w:rPr>
          <w:rFonts w:ascii="Times New Roman" w:eastAsia="Times New Roman" w:hAnsi="Times New Roman" w:cs="Times New Roman"/>
          <w:sz w:val="20"/>
          <w:szCs w:val="20"/>
          <w:lang w:eastAsia="de-DE"/>
        </w:rPr>
        <w:t xml:space="preserve">  Upon launching the virtual environment</w:t>
      </w:r>
      <w:r>
        <w:rPr>
          <w:rFonts w:ascii="Times New Roman" w:eastAsia="Times New Roman" w:hAnsi="Times New Roman" w:cs="Times New Roman"/>
          <w:sz w:val="20"/>
          <w:szCs w:val="20"/>
          <w:lang w:eastAsia="de-DE"/>
        </w:rPr>
        <w:t xml:space="preserve">, the participant is connected to a server hosted by the test administrator, who will be able to see everything that’s happening in real time, to give appropriate feedback.  As participants move around the environment, they are given prompts to interact with </w:t>
      </w:r>
      <w:r w:rsidR="001E78ED">
        <w:rPr>
          <w:rFonts w:ascii="Times New Roman" w:eastAsia="Times New Roman" w:hAnsi="Times New Roman" w:cs="Times New Roman"/>
          <w:sz w:val="20"/>
          <w:szCs w:val="20"/>
          <w:lang w:eastAsia="de-DE"/>
        </w:rPr>
        <w:t>stores</w:t>
      </w:r>
      <w:r>
        <w:rPr>
          <w:rFonts w:ascii="Times New Roman" w:eastAsia="Times New Roman" w:hAnsi="Times New Roman" w:cs="Times New Roman"/>
          <w:sz w:val="20"/>
          <w:szCs w:val="20"/>
          <w:lang w:eastAsia="de-DE"/>
        </w:rPr>
        <w:t xml:space="preserve">.  Upon </w:t>
      </w:r>
      <w:r w:rsidR="001E78ED">
        <w:rPr>
          <w:rFonts w:ascii="Times New Roman" w:eastAsia="Times New Roman" w:hAnsi="Times New Roman" w:cs="Times New Roman"/>
          <w:sz w:val="20"/>
          <w:szCs w:val="20"/>
          <w:lang w:eastAsia="de-DE"/>
        </w:rPr>
        <w:t>approaching</w:t>
      </w:r>
      <w:r>
        <w:rPr>
          <w:rFonts w:ascii="Times New Roman" w:eastAsia="Times New Roman" w:hAnsi="Times New Roman" w:cs="Times New Roman"/>
          <w:sz w:val="20"/>
          <w:szCs w:val="20"/>
          <w:lang w:eastAsia="de-DE"/>
        </w:rPr>
        <w:t xml:space="preserve"> a </w:t>
      </w:r>
      <w:r w:rsidR="001E78ED">
        <w:rPr>
          <w:rFonts w:ascii="Times New Roman" w:eastAsia="Times New Roman" w:hAnsi="Times New Roman" w:cs="Times New Roman"/>
          <w:sz w:val="20"/>
          <w:szCs w:val="20"/>
          <w:lang w:eastAsia="de-DE"/>
        </w:rPr>
        <w:t>store</w:t>
      </w:r>
      <w:r>
        <w:rPr>
          <w:rFonts w:ascii="Times New Roman" w:eastAsia="Times New Roman" w:hAnsi="Times New Roman" w:cs="Times New Roman"/>
          <w:sz w:val="20"/>
          <w:szCs w:val="20"/>
          <w:lang w:eastAsia="de-DE"/>
        </w:rPr>
        <w:t xml:space="preserve">, </w:t>
      </w:r>
      <w:r w:rsidR="001E78ED">
        <w:rPr>
          <w:rFonts w:ascii="Times New Roman" w:eastAsia="Times New Roman" w:hAnsi="Times New Roman" w:cs="Times New Roman"/>
          <w:sz w:val="20"/>
          <w:szCs w:val="20"/>
          <w:lang w:eastAsia="de-DE"/>
        </w:rPr>
        <w:t>pa</w:t>
      </w:r>
      <w:r w:rsidR="001E78ED">
        <w:rPr>
          <w:rFonts w:ascii="Times New Roman" w:eastAsia="Times New Roman" w:hAnsi="Times New Roman" w:cs="Times New Roman"/>
          <w:sz w:val="20"/>
          <w:szCs w:val="20"/>
          <w:lang w:eastAsia="de-DE"/>
        </w:rPr>
        <w:t>r</w:t>
      </w:r>
      <w:r w:rsidR="001E78ED">
        <w:rPr>
          <w:rFonts w:ascii="Times New Roman" w:eastAsia="Times New Roman" w:hAnsi="Times New Roman" w:cs="Times New Roman"/>
          <w:sz w:val="20"/>
          <w:szCs w:val="20"/>
          <w:lang w:eastAsia="de-DE"/>
        </w:rPr>
        <w:t>ticipants</w:t>
      </w:r>
      <w:r>
        <w:rPr>
          <w:rFonts w:ascii="Times New Roman" w:eastAsia="Times New Roman" w:hAnsi="Times New Roman" w:cs="Times New Roman"/>
          <w:sz w:val="20"/>
          <w:szCs w:val="20"/>
          <w:lang w:eastAsia="de-DE"/>
        </w:rPr>
        <w:t xml:space="preserve"> can open its inventory and double click an item to purchase it (see </w:t>
      </w:r>
      <w:r w:rsidRPr="00C24C44">
        <w:rPr>
          <w:rFonts w:ascii="Times New Roman" w:eastAsia="Times New Roman" w:hAnsi="Times New Roman" w:cs="Times New Roman"/>
          <w:sz w:val="20"/>
          <w:szCs w:val="20"/>
          <w:lang w:eastAsia="de-DE"/>
        </w:rPr>
        <w:t xml:space="preserve">Fig. </w:t>
      </w:r>
      <w:r w:rsidR="009443E8">
        <w:rPr>
          <w:rFonts w:ascii="Times New Roman" w:eastAsia="Times New Roman" w:hAnsi="Times New Roman" w:cs="Times New Roman"/>
          <w:sz w:val="20"/>
          <w:szCs w:val="20"/>
          <w:lang w:eastAsia="de-DE"/>
        </w:rPr>
        <w:t>1</w:t>
      </w:r>
      <w:r>
        <w:rPr>
          <w:rFonts w:ascii="Times New Roman" w:eastAsia="Times New Roman" w:hAnsi="Times New Roman" w:cs="Times New Roman"/>
          <w:sz w:val="20"/>
          <w:szCs w:val="20"/>
          <w:lang w:eastAsia="de-DE"/>
        </w:rPr>
        <w:t xml:space="preserve">).  The cost is subtracted from the total amount of “money” participants have, </w:t>
      </w:r>
      <w:r w:rsidR="008B4BDD">
        <w:rPr>
          <w:rFonts w:ascii="Times New Roman" w:eastAsia="Times New Roman" w:hAnsi="Times New Roman" w:cs="Times New Roman"/>
          <w:sz w:val="20"/>
          <w:szCs w:val="20"/>
          <w:lang w:eastAsia="de-DE"/>
        </w:rPr>
        <w:t>appearing numerically</w:t>
      </w:r>
      <w:r>
        <w:rPr>
          <w:rFonts w:ascii="Times New Roman" w:eastAsia="Times New Roman" w:hAnsi="Times New Roman" w:cs="Times New Roman"/>
          <w:sz w:val="20"/>
          <w:szCs w:val="20"/>
          <w:lang w:eastAsia="de-DE"/>
        </w:rPr>
        <w:t xml:space="preserve"> top right hand corner of their screen.  The item then appears in the user’s inventory.  Each item a participant purchases is time stamped and logged, along with any </w:t>
      </w:r>
      <w:r w:rsidR="008B4BDD">
        <w:rPr>
          <w:rFonts w:ascii="Times New Roman" w:eastAsia="Times New Roman" w:hAnsi="Times New Roman" w:cs="Times New Roman"/>
          <w:sz w:val="20"/>
          <w:szCs w:val="20"/>
          <w:lang w:eastAsia="de-DE"/>
        </w:rPr>
        <w:t>of their individual rule breaks</w:t>
      </w:r>
      <w:r>
        <w:rPr>
          <w:rFonts w:ascii="Times New Roman" w:eastAsia="Times New Roman" w:hAnsi="Times New Roman" w:cs="Times New Roman"/>
          <w:sz w:val="20"/>
          <w:szCs w:val="20"/>
          <w:lang w:eastAsia="de-DE"/>
        </w:rPr>
        <w:t>, then output to a file upon</w:t>
      </w:r>
      <w:r w:rsidR="008B4BDD">
        <w:rPr>
          <w:rFonts w:ascii="Times New Roman" w:eastAsia="Times New Roman" w:hAnsi="Times New Roman" w:cs="Times New Roman"/>
          <w:sz w:val="20"/>
          <w:szCs w:val="20"/>
          <w:lang w:eastAsia="de-DE"/>
        </w:rPr>
        <w:t xml:space="preserve"> reaching the user’s time limit, which</w:t>
      </w:r>
      <w:r w:rsidR="00287664">
        <w:rPr>
          <w:rFonts w:ascii="Times New Roman" w:eastAsia="Times New Roman" w:hAnsi="Times New Roman" w:cs="Times New Roman"/>
          <w:sz w:val="20"/>
          <w:szCs w:val="20"/>
          <w:lang w:eastAsia="de-DE"/>
        </w:rPr>
        <w:t xml:space="preserve"> will be fi</w:t>
      </w:r>
      <w:r w:rsidR="00287664">
        <w:rPr>
          <w:rFonts w:ascii="Times New Roman" w:eastAsia="Times New Roman" w:hAnsi="Times New Roman" w:cs="Times New Roman"/>
          <w:sz w:val="20"/>
          <w:szCs w:val="20"/>
          <w:lang w:eastAsia="de-DE"/>
        </w:rPr>
        <w:t>f</w:t>
      </w:r>
      <w:r w:rsidR="00287664">
        <w:rPr>
          <w:rFonts w:ascii="Times New Roman" w:eastAsia="Times New Roman" w:hAnsi="Times New Roman" w:cs="Times New Roman"/>
          <w:sz w:val="20"/>
          <w:szCs w:val="20"/>
          <w:lang w:eastAsia="de-DE"/>
        </w:rPr>
        <w:t>teen minutes.  At the end of this time, the users should have met up at a location specified in the instructions.  The local machine time is also displayed in the top right corner of the screen, so participants can keep track of how long they’ve been in the env</w:t>
      </w:r>
      <w:r w:rsidR="00287664">
        <w:rPr>
          <w:rFonts w:ascii="Times New Roman" w:eastAsia="Times New Roman" w:hAnsi="Times New Roman" w:cs="Times New Roman"/>
          <w:sz w:val="20"/>
          <w:szCs w:val="20"/>
          <w:lang w:eastAsia="de-DE"/>
        </w:rPr>
        <w:t>i</w:t>
      </w:r>
      <w:r w:rsidR="00287664">
        <w:rPr>
          <w:rFonts w:ascii="Times New Roman" w:eastAsia="Times New Roman" w:hAnsi="Times New Roman" w:cs="Times New Roman"/>
          <w:sz w:val="20"/>
          <w:szCs w:val="20"/>
          <w:lang w:eastAsia="de-DE"/>
        </w:rPr>
        <w:t>ronment</w:t>
      </w:r>
      <w:r w:rsidR="00BD37E5">
        <w:rPr>
          <w:rFonts w:ascii="Times New Roman" w:eastAsia="Times New Roman" w:hAnsi="Times New Roman" w:cs="Times New Roman"/>
          <w:sz w:val="20"/>
          <w:szCs w:val="20"/>
          <w:lang w:eastAsia="de-DE"/>
        </w:rPr>
        <w:t xml:space="preserve"> and how long they have left before they need to meet up</w:t>
      </w:r>
      <w:r w:rsidR="00287664">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 xml:space="preserve"> </w:t>
      </w:r>
    </w:p>
    <w:p w:rsidR="0097059F" w:rsidRDefault="009D2C11" w:rsidP="0070106F">
      <w:pPr>
        <w:spacing w:line="240" w:lineRule="auto"/>
        <w:jc w:val="both"/>
        <w:rPr>
          <w:rFonts w:ascii="Times New Roman" w:eastAsia="Times New Roman" w:hAnsi="Times New Roman" w:cs="Times New Roman"/>
          <w:sz w:val="20"/>
          <w:szCs w:val="20"/>
          <w:lang w:eastAsia="de-DE"/>
        </w:rPr>
      </w:pPr>
      <w:r w:rsidRPr="00287664">
        <w:rPr>
          <w:rFonts w:ascii="Times New Roman" w:eastAsia="Times New Roman" w:hAnsi="Times New Roman" w:cs="Times New Roman"/>
          <w:sz w:val="20"/>
          <w:szCs w:val="20"/>
          <w:lang w:eastAsia="de-DE"/>
        </w:rPr>
        <w:t>The administrator</w:t>
      </w:r>
      <w:r w:rsidR="00287664" w:rsidRPr="00287664">
        <w:rPr>
          <w:rFonts w:ascii="Times New Roman" w:eastAsia="Times New Roman" w:hAnsi="Times New Roman" w:cs="Times New Roman"/>
          <w:sz w:val="20"/>
          <w:szCs w:val="20"/>
          <w:lang w:eastAsia="de-DE"/>
        </w:rPr>
        <w:t xml:space="preserve"> will give one of the four</w:t>
      </w:r>
      <w:r w:rsidRPr="00287664">
        <w:rPr>
          <w:rFonts w:ascii="Times New Roman" w:eastAsia="Times New Roman" w:hAnsi="Times New Roman" w:cs="Times New Roman"/>
          <w:sz w:val="20"/>
          <w:szCs w:val="20"/>
          <w:lang w:eastAsia="de-DE"/>
        </w:rPr>
        <w:t xml:space="preserve"> feedback</w:t>
      </w:r>
      <w:r w:rsidR="00287664" w:rsidRPr="00287664">
        <w:rPr>
          <w:rFonts w:ascii="Times New Roman" w:eastAsia="Times New Roman" w:hAnsi="Times New Roman" w:cs="Times New Roman"/>
          <w:sz w:val="20"/>
          <w:szCs w:val="20"/>
          <w:lang w:eastAsia="de-DE"/>
        </w:rPr>
        <w:t xml:space="preserve"> types</w:t>
      </w:r>
      <w:r w:rsidRPr="00287664">
        <w:rPr>
          <w:rFonts w:ascii="Times New Roman" w:eastAsia="Times New Roman" w:hAnsi="Times New Roman" w:cs="Times New Roman"/>
          <w:sz w:val="20"/>
          <w:szCs w:val="20"/>
          <w:lang w:eastAsia="de-DE"/>
        </w:rPr>
        <w:t xml:space="preserve"> as </w:t>
      </w:r>
      <w:r w:rsidR="00287664" w:rsidRPr="00287664">
        <w:rPr>
          <w:rFonts w:ascii="Times New Roman" w:eastAsia="Times New Roman" w:hAnsi="Times New Roman" w:cs="Times New Roman"/>
          <w:sz w:val="20"/>
          <w:szCs w:val="20"/>
          <w:lang w:eastAsia="de-DE"/>
        </w:rPr>
        <w:t xml:space="preserve">she or </w:t>
      </w:r>
      <w:r w:rsidRPr="00287664">
        <w:rPr>
          <w:rFonts w:ascii="Times New Roman" w:eastAsia="Times New Roman" w:hAnsi="Times New Roman" w:cs="Times New Roman"/>
          <w:sz w:val="20"/>
          <w:szCs w:val="20"/>
          <w:lang w:eastAsia="de-DE"/>
        </w:rPr>
        <w:t>he observes communication according to the pr</w:t>
      </w:r>
      <w:r w:rsidRPr="00287664">
        <w:rPr>
          <w:rFonts w:ascii="Times New Roman" w:eastAsia="Times New Roman" w:hAnsi="Times New Roman" w:cs="Times New Roman"/>
          <w:sz w:val="20"/>
          <w:szCs w:val="20"/>
          <w:lang w:eastAsia="de-DE"/>
        </w:rPr>
        <w:t>e</w:t>
      </w:r>
      <w:r w:rsidRPr="00287664">
        <w:rPr>
          <w:rFonts w:ascii="Times New Roman" w:eastAsia="Times New Roman" w:hAnsi="Times New Roman" w:cs="Times New Roman"/>
          <w:sz w:val="20"/>
          <w:szCs w:val="20"/>
          <w:lang w:eastAsia="de-DE"/>
        </w:rPr>
        <w:t xml:space="preserve">viously agreed upon protocol for observation of specific communication behaviors. Training to determine </w:t>
      </w:r>
      <w:r w:rsidR="0053305D" w:rsidRPr="00287664">
        <w:rPr>
          <w:rFonts w:ascii="Times New Roman" w:eastAsia="Times New Roman" w:hAnsi="Times New Roman" w:cs="Times New Roman"/>
          <w:sz w:val="20"/>
          <w:szCs w:val="20"/>
          <w:lang w:eastAsia="de-DE"/>
        </w:rPr>
        <w:t>inter-rater reliability</w:t>
      </w:r>
      <w:r w:rsidR="0097059F" w:rsidRPr="00287664">
        <w:rPr>
          <w:rFonts w:ascii="Times New Roman" w:eastAsia="Times New Roman" w:hAnsi="Times New Roman" w:cs="Times New Roman"/>
          <w:sz w:val="20"/>
          <w:szCs w:val="20"/>
          <w:lang w:eastAsia="de-DE"/>
        </w:rPr>
        <w:t xml:space="preserve"> </w:t>
      </w:r>
      <w:r w:rsidRPr="00287664">
        <w:rPr>
          <w:rFonts w:ascii="Times New Roman" w:eastAsia="Times New Roman" w:hAnsi="Times New Roman" w:cs="Times New Roman"/>
          <w:sz w:val="20"/>
          <w:szCs w:val="20"/>
          <w:lang w:eastAsia="de-DE"/>
        </w:rPr>
        <w:t>between experimenters’ ability to identify specific behaviors and give appropriate feedback, accor</w:t>
      </w:r>
      <w:r w:rsidRPr="00287664">
        <w:rPr>
          <w:rFonts w:ascii="Times New Roman" w:eastAsia="Times New Roman" w:hAnsi="Times New Roman" w:cs="Times New Roman"/>
          <w:sz w:val="20"/>
          <w:szCs w:val="20"/>
          <w:lang w:eastAsia="de-DE"/>
        </w:rPr>
        <w:t>d</w:t>
      </w:r>
      <w:r w:rsidRPr="00287664">
        <w:rPr>
          <w:rFonts w:ascii="Times New Roman" w:eastAsia="Times New Roman" w:hAnsi="Times New Roman" w:cs="Times New Roman"/>
          <w:sz w:val="20"/>
          <w:szCs w:val="20"/>
          <w:lang w:eastAsia="de-DE"/>
        </w:rPr>
        <w:t>ing to the feedback conduct in the experimental booklet, will be done with an 80% rater agreement prior to the e</w:t>
      </w:r>
      <w:r w:rsidRPr="00287664">
        <w:rPr>
          <w:rFonts w:ascii="Times New Roman" w:eastAsia="Times New Roman" w:hAnsi="Times New Roman" w:cs="Times New Roman"/>
          <w:sz w:val="20"/>
          <w:szCs w:val="20"/>
          <w:lang w:eastAsia="de-DE"/>
        </w:rPr>
        <w:t>x</w:t>
      </w:r>
      <w:r w:rsidRPr="00287664">
        <w:rPr>
          <w:rFonts w:ascii="Times New Roman" w:eastAsia="Times New Roman" w:hAnsi="Times New Roman" w:cs="Times New Roman"/>
          <w:sz w:val="20"/>
          <w:szCs w:val="20"/>
          <w:lang w:eastAsia="de-DE"/>
        </w:rPr>
        <w:t xml:space="preserve">periment. </w:t>
      </w:r>
    </w:p>
    <w:p w:rsidR="00C80616" w:rsidRPr="00287664" w:rsidRDefault="00406D3B" w:rsidP="00406D3B">
      <w:pPr>
        <w:spacing w:after="0" w:line="240" w:lineRule="auto"/>
        <w:jc w:val="center"/>
        <w:rPr>
          <w:rFonts w:ascii="Times New Roman" w:eastAsia="Times New Roman" w:hAnsi="Times New Roman" w:cs="Times New Roman"/>
          <w:sz w:val="20"/>
          <w:szCs w:val="20"/>
          <w:lang w:eastAsia="de-DE"/>
        </w:rPr>
      </w:pPr>
      <w:r>
        <w:rPr>
          <w:noProof/>
        </w:rPr>
        <w:drawing>
          <wp:inline distT="0" distB="0" distL="0" distR="0" wp14:anchorId="0FA172C8" wp14:editId="3FBD281D">
            <wp:extent cx="4410075" cy="34362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hased_w_tooltip2.jpg"/>
                    <pic:cNvPicPr/>
                  </pic:nvPicPr>
                  <pic:blipFill rotWithShape="1">
                    <a:blip r:embed="rId10" cstate="print">
                      <a:extLst>
                        <a:ext uri="{28A0092B-C50C-407E-A947-70E740481C1C}">
                          <a14:useLocalDpi xmlns:a14="http://schemas.microsoft.com/office/drawing/2010/main" val="0"/>
                        </a:ext>
                      </a:extLst>
                    </a:blip>
                    <a:srcRect r="29655"/>
                    <a:stretch/>
                  </pic:blipFill>
                  <pic:spPr bwMode="auto">
                    <a:xfrm>
                      <a:off x="0" y="0"/>
                      <a:ext cx="4418700" cy="3442962"/>
                    </a:xfrm>
                    <a:prstGeom prst="rect">
                      <a:avLst/>
                    </a:prstGeom>
                    <a:ln>
                      <a:noFill/>
                    </a:ln>
                    <a:extLst>
                      <a:ext uri="{53640926-AAD7-44D8-BBD7-CCE9431645EC}">
                        <a14:shadowObscured xmlns:a14="http://schemas.microsoft.com/office/drawing/2010/main"/>
                      </a:ext>
                    </a:extLst>
                  </pic:spPr>
                </pic:pic>
              </a:graphicData>
            </a:graphic>
          </wp:inline>
        </w:drawing>
      </w:r>
    </w:p>
    <w:p w:rsidR="00C80616" w:rsidRPr="00C80616" w:rsidRDefault="0097059F" w:rsidP="00C80616">
      <w:pPr>
        <w:jc w:val="center"/>
        <w:rPr>
          <w:rFonts w:ascii="Times New Roman" w:eastAsia="Times New Roman" w:hAnsi="Times New Roman" w:cs="Times New Roman"/>
          <w:sz w:val="20"/>
          <w:szCs w:val="20"/>
          <w:lang w:eastAsia="de-DE"/>
        </w:rPr>
      </w:pPr>
      <w:proofErr w:type="gramStart"/>
      <w:r w:rsidRPr="0028342B">
        <w:rPr>
          <w:rFonts w:ascii="Times New Roman" w:eastAsia="Times New Roman" w:hAnsi="Times New Roman" w:cs="Times New Roman"/>
          <w:b/>
          <w:sz w:val="20"/>
          <w:szCs w:val="20"/>
          <w:lang w:eastAsia="de-DE"/>
        </w:rPr>
        <w:t xml:space="preserve">Fig. </w:t>
      </w:r>
      <w:r w:rsidR="009443E8">
        <w:rPr>
          <w:rFonts w:ascii="Times New Roman" w:eastAsia="Times New Roman" w:hAnsi="Times New Roman" w:cs="Times New Roman"/>
          <w:b/>
          <w:sz w:val="20"/>
          <w:szCs w:val="20"/>
          <w:lang w:eastAsia="de-DE"/>
        </w:rPr>
        <w:t>1</w:t>
      </w:r>
      <w:r w:rsidRPr="0028342B">
        <w:rPr>
          <w:rFonts w:ascii="Times New Roman" w:eastAsia="Times New Roman" w:hAnsi="Times New Roman" w:cs="Times New Roman"/>
          <w:b/>
          <w:sz w:val="20"/>
          <w:szCs w:val="20"/>
          <w:lang w:eastAsia="de-DE"/>
        </w:rPr>
        <w:t>.</w:t>
      </w:r>
      <w:proofErr w:type="gramEnd"/>
      <w:r w:rsidRPr="0028342B">
        <w:rPr>
          <w:rFonts w:ascii="Times New Roman" w:eastAsia="Times New Roman" w:hAnsi="Times New Roman" w:cs="Times New Roman"/>
          <w:sz w:val="20"/>
          <w:szCs w:val="20"/>
          <w:lang w:eastAsia="de-DE"/>
        </w:rPr>
        <w:t xml:space="preserve"> </w:t>
      </w:r>
      <w:proofErr w:type="gramStart"/>
      <w:r w:rsidR="006716AE">
        <w:rPr>
          <w:rFonts w:ascii="Times New Roman" w:eastAsia="Times New Roman" w:hAnsi="Times New Roman" w:cs="Times New Roman"/>
          <w:sz w:val="20"/>
          <w:szCs w:val="20"/>
          <w:lang w:eastAsia="de-DE"/>
        </w:rPr>
        <w:t>Purchasing a Hard Hat</w:t>
      </w:r>
      <w:r w:rsidR="00406D3B">
        <w:rPr>
          <w:rFonts w:ascii="Times New Roman" w:eastAsia="Times New Roman" w:hAnsi="Times New Roman" w:cs="Times New Roman"/>
          <w:sz w:val="20"/>
          <w:szCs w:val="20"/>
          <w:lang w:eastAsia="de-DE"/>
        </w:rPr>
        <w:t xml:space="preserve"> at the hardware store</w:t>
      </w:r>
      <w:r w:rsidRPr="0028342B">
        <w:rPr>
          <w:rFonts w:ascii="Times New Roman" w:eastAsia="Times New Roman" w:hAnsi="Times New Roman" w:cs="Times New Roman"/>
          <w:sz w:val="20"/>
          <w:szCs w:val="20"/>
          <w:lang w:eastAsia="de-DE"/>
        </w:rPr>
        <w:t>.</w:t>
      </w:r>
      <w:proofErr w:type="gramEnd"/>
    </w:p>
    <w:p w:rsidR="00E25EDC" w:rsidRDefault="000F2BC7" w:rsidP="00E25EDC">
      <w:pPr>
        <w:pStyle w:val="heading2"/>
      </w:pPr>
      <w:r>
        <w:lastRenderedPageBreak/>
        <w:t xml:space="preserve">Independent Variables. </w:t>
      </w:r>
    </w:p>
    <w:p w:rsidR="000F2BC7" w:rsidRPr="00E25EDC" w:rsidRDefault="00C53848" w:rsidP="00E25EDC">
      <w:pPr>
        <w:pStyle w:val="heading2"/>
        <w:numPr>
          <w:ilvl w:val="0"/>
          <w:numId w:val="0"/>
        </w:numPr>
        <w:rPr>
          <w:b w:val="0"/>
        </w:rPr>
      </w:pPr>
      <w:r>
        <w:rPr>
          <w:b w:val="0"/>
        </w:rPr>
        <w:t xml:space="preserve">In giving feedback, we manipulated two variables—whether the feedback was publicly or privately given, one being over a loudspeaker and the other over a headset, and whether the feedback was about the team or the individual.  </w:t>
      </w:r>
    </w:p>
    <w:p w:rsidR="00E25EDC" w:rsidRDefault="000F2BC7" w:rsidP="00E25EDC">
      <w:pPr>
        <w:pStyle w:val="heading2"/>
      </w:pPr>
      <w:r>
        <w:t xml:space="preserve">Dependent Variables. </w:t>
      </w:r>
    </w:p>
    <w:p w:rsidR="00E25EDC" w:rsidRPr="00E25EDC" w:rsidRDefault="00BA4F85" w:rsidP="00FA7662">
      <w:pPr>
        <w:pStyle w:val="heading2"/>
        <w:numPr>
          <w:ilvl w:val="0"/>
          <w:numId w:val="0"/>
        </w:numPr>
        <w:rPr>
          <w:b w:val="0"/>
        </w:rPr>
      </w:pPr>
      <w:r>
        <w:rPr>
          <w:b w:val="0"/>
        </w:rPr>
        <w:t xml:space="preserve">We will compare performance across feedback types through the amalgamation of time to make a selection, selection of the best plan, number of times instructions consulted, path, rule breaks, and task completion to measure the success of both groups and individuals at their respective tasks. We will also compare communication by looking at the measures of </w:t>
      </w:r>
      <w:r>
        <w:rPr>
          <w:b w:val="0"/>
        </w:rPr>
        <w:t>information requests and number of communications of each team.</w:t>
      </w:r>
      <w:r>
        <w:rPr>
          <w:b w:val="0"/>
        </w:rPr>
        <w:t xml:space="preserve">  </w:t>
      </w:r>
      <w:r w:rsidR="00FA7662">
        <w:rPr>
          <w:b w:val="0"/>
        </w:rPr>
        <w:t xml:space="preserve">Though primarily we are using performance and communication to measure the effectiveness of the different feedback types, </w:t>
      </w:r>
      <w:r w:rsidR="00FA5972">
        <w:rPr>
          <w:b w:val="0"/>
        </w:rPr>
        <w:t xml:space="preserve">you can see from </w:t>
      </w:r>
      <w:r w:rsidR="00976F74">
        <w:rPr>
          <w:b w:val="0"/>
        </w:rPr>
        <w:t>F</w:t>
      </w:r>
      <w:r w:rsidR="00FA5972">
        <w:rPr>
          <w:b w:val="0"/>
        </w:rPr>
        <w:t xml:space="preserve">igure </w:t>
      </w:r>
      <w:r w:rsidR="005C434F">
        <w:rPr>
          <w:b w:val="0"/>
        </w:rPr>
        <w:t>2</w:t>
      </w:r>
      <w:r w:rsidR="00FA5972">
        <w:rPr>
          <w:b w:val="0"/>
        </w:rPr>
        <w:t xml:space="preserve"> that </w:t>
      </w:r>
      <w:r w:rsidR="00FA7662">
        <w:rPr>
          <w:b w:val="0"/>
        </w:rPr>
        <w:t>they are</w:t>
      </w:r>
      <w:r w:rsidR="00534000">
        <w:rPr>
          <w:b w:val="0"/>
        </w:rPr>
        <w:t xml:space="preserve"> </w:t>
      </w:r>
      <w:r w:rsidR="00FA7662">
        <w:rPr>
          <w:b w:val="0"/>
        </w:rPr>
        <w:t>n</w:t>
      </w:r>
      <w:r w:rsidR="00534000">
        <w:rPr>
          <w:b w:val="0"/>
        </w:rPr>
        <w:t>o</w:t>
      </w:r>
      <w:r w:rsidR="00FA7662">
        <w:rPr>
          <w:b w:val="0"/>
        </w:rPr>
        <w:t>t the only dependent variables we will be looking at.</w:t>
      </w:r>
      <w:r w:rsidR="00F334EC">
        <w:rPr>
          <w:b w:val="0"/>
        </w:rPr>
        <w:t xml:space="preserve">  We will also be </w:t>
      </w:r>
      <w:r w:rsidR="00FA5972">
        <w:rPr>
          <w:b w:val="0"/>
        </w:rPr>
        <w:t>looking at skin conductance, blink rate, and facial affectation to see if there are correlations between those</w:t>
      </w:r>
      <w:r w:rsidR="008F73D1">
        <w:rPr>
          <w:b w:val="0"/>
        </w:rPr>
        <w:t xml:space="preserve"> metrics</w:t>
      </w:r>
      <w:r w:rsidR="00FA5972">
        <w:rPr>
          <w:b w:val="0"/>
        </w:rPr>
        <w:t xml:space="preserve"> and feedback.</w:t>
      </w:r>
      <w:r w:rsidR="00FA7662">
        <w:rPr>
          <w:b w:val="0"/>
        </w:rPr>
        <w:t xml:space="preserve">   </w:t>
      </w:r>
    </w:p>
    <w:tbl>
      <w:tblPr>
        <w:tblW w:w="9465" w:type="dxa"/>
        <w:tblInd w:w="108" w:type="dxa"/>
        <w:tblBorders>
          <w:insideH w:val="single" w:sz="4" w:space="0" w:color="auto"/>
        </w:tblBorders>
        <w:tblLayout w:type="fixed"/>
        <w:tblLook w:val="04A0" w:firstRow="1" w:lastRow="0" w:firstColumn="1" w:lastColumn="0" w:noHBand="0" w:noVBand="1"/>
      </w:tblPr>
      <w:tblGrid>
        <w:gridCol w:w="2069"/>
        <w:gridCol w:w="3149"/>
        <w:gridCol w:w="1440"/>
        <w:gridCol w:w="1619"/>
        <w:gridCol w:w="1188"/>
      </w:tblGrid>
      <w:tr w:rsidR="00E25EDC" w:rsidTr="00C53848">
        <w:trPr>
          <w:trHeight w:val="693"/>
        </w:trPr>
        <w:tc>
          <w:tcPr>
            <w:tcW w:w="2069" w:type="dxa"/>
            <w:tcBorders>
              <w:top w:val="nil"/>
              <w:left w:val="nil"/>
              <w:bottom w:val="single" w:sz="4" w:space="0" w:color="auto"/>
              <w:right w:val="nil"/>
            </w:tcBorders>
            <w:noWrap/>
            <w:vAlign w:val="center"/>
            <w:hideMark/>
          </w:tcPr>
          <w:p w:rsidR="00E25EDC" w:rsidRDefault="00E25EDC">
            <w:pPr>
              <w:spacing w:after="0" w:line="240" w:lineRule="auto"/>
              <w:ind w:right="162"/>
              <w:jc w:val="center"/>
              <w:rPr>
                <w:rFonts w:eastAsia="Times New Roman" w:cs="Times New Roman"/>
                <w:b/>
                <w:bCs/>
                <w:color w:val="000000"/>
                <w:sz w:val="20"/>
              </w:rPr>
            </w:pPr>
            <w:r>
              <w:rPr>
                <w:rFonts w:eastAsia="Times New Roman" w:cs="Times New Roman"/>
                <w:b/>
                <w:bCs/>
                <w:color w:val="000000"/>
                <w:sz w:val="20"/>
              </w:rPr>
              <w:t>Dependent Variable</w:t>
            </w:r>
          </w:p>
        </w:tc>
        <w:tc>
          <w:tcPr>
            <w:tcW w:w="3149" w:type="dxa"/>
            <w:tcBorders>
              <w:top w:val="nil"/>
              <w:left w:val="nil"/>
              <w:bottom w:val="single" w:sz="4" w:space="0" w:color="auto"/>
              <w:right w:val="nil"/>
            </w:tcBorders>
            <w:noWrap/>
            <w:vAlign w:val="center"/>
            <w:hideMark/>
          </w:tcPr>
          <w:p w:rsidR="00E25EDC" w:rsidRDefault="00E25EDC">
            <w:pPr>
              <w:spacing w:after="0" w:line="240" w:lineRule="auto"/>
              <w:rPr>
                <w:rFonts w:eastAsia="Times New Roman" w:cs="Times New Roman"/>
                <w:b/>
                <w:bCs/>
                <w:color w:val="000000"/>
                <w:sz w:val="20"/>
              </w:rPr>
            </w:pPr>
            <w:r>
              <w:rPr>
                <w:rFonts w:eastAsia="Times New Roman" w:cs="Times New Roman"/>
                <w:b/>
                <w:bCs/>
                <w:color w:val="000000"/>
                <w:sz w:val="20"/>
              </w:rPr>
              <w:t>Metric</w:t>
            </w:r>
          </w:p>
        </w:tc>
        <w:tc>
          <w:tcPr>
            <w:tcW w:w="1440" w:type="dxa"/>
            <w:tcBorders>
              <w:top w:val="nil"/>
              <w:left w:val="nil"/>
              <w:bottom w:val="single" w:sz="4" w:space="0" w:color="auto"/>
              <w:right w:val="nil"/>
            </w:tcBorders>
            <w:vAlign w:val="center"/>
            <w:hideMark/>
          </w:tcPr>
          <w:p w:rsidR="00E25EDC" w:rsidRDefault="00E25EDC">
            <w:pPr>
              <w:spacing w:after="0" w:line="240" w:lineRule="auto"/>
              <w:jc w:val="center"/>
              <w:rPr>
                <w:rFonts w:eastAsia="Times New Roman" w:cs="Times New Roman"/>
                <w:b/>
                <w:bCs/>
                <w:color w:val="000000"/>
                <w:sz w:val="20"/>
              </w:rPr>
            </w:pPr>
            <w:r>
              <w:rPr>
                <w:rFonts w:eastAsia="Times New Roman" w:cs="Times New Roman"/>
                <w:b/>
                <w:bCs/>
                <w:color w:val="000000"/>
                <w:sz w:val="20"/>
              </w:rPr>
              <w:t>Measurement / Unit</w:t>
            </w:r>
          </w:p>
        </w:tc>
        <w:tc>
          <w:tcPr>
            <w:tcW w:w="1619" w:type="dxa"/>
            <w:tcBorders>
              <w:top w:val="nil"/>
              <w:left w:val="nil"/>
              <w:bottom w:val="single" w:sz="4" w:space="0" w:color="auto"/>
              <w:right w:val="nil"/>
            </w:tcBorders>
            <w:vAlign w:val="center"/>
            <w:hideMark/>
          </w:tcPr>
          <w:p w:rsidR="00E25EDC" w:rsidRDefault="00E25EDC">
            <w:pPr>
              <w:spacing w:after="0" w:line="240" w:lineRule="auto"/>
              <w:jc w:val="center"/>
              <w:rPr>
                <w:rFonts w:eastAsia="Times New Roman" w:cs="Times New Roman"/>
                <w:b/>
                <w:bCs/>
                <w:color w:val="000000"/>
                <w:sz w:val="20"/>
              </w:rPr>
            </w:pPr>
            <w:r>
              <w:rPr>
                <w:rFonts w:eastAsia="Times New Roman" w:cs="Times New Roman"/>
                <w:b/>
                <w:bCs/>
                <w:color w:val="000000"/>
                <w:sz w:val="20"/>
              </w:rPr>
              <w:t>Frequency of Collection</w:t>
            </w:r>
          </w:p>
        </w:tc>
        <w:tc>
          <w:tcPr>
            <w:tcW w:w="1188" w:type="dxa"/>
            <w:tcBorders>
              <w:top w:val="nil"/>
              <w:left w:val="nil"/>
              <w:bottom w:val="single" w:sz="4" w:space="0" w:color="auto"/>
              <w:right w:val="nil"/>
            </w:tcBorders>
            <w:vAlign w:val="center"/>
            <w:hideMark/>
          </w:tcPr>
          <w:p w:rsidR="00E25EDC" w:rsidRDefault="00E25EDC">
            <w:pPr>
              <w:spacing w:after="0" w:line="240" w:lineRule="auto"/>
              <w:jc w:val="center"/>
              <w:rPr>
                <w:rFonts w:eastAsia="Times New Roman" w:cs="Times New Roman"/>
                <w:b/>
                <w:bCs/>
                <w:color w:val="000000"/>
                <w:sz w:val="20"/>
              </w:rPr>
            </w:pPr>
            <w:r>
              <w:rPr>
                <w:rFonts w:eastAsia="Times New Roman" w:cs="Times New Roman"/>
                <w:b/>
                <w:bCs/>
                <w:color w:val="000000"/>
                <w:sz w:val="20"/>
              </w:rPr>
              <w:t>Data Type</w:t>
            </w:r>
          </w:p>
        </w:tc>
      </w:tr>
      <w:tr w:rsidR="00E25EDC" w:rsidTr="00C53848">
        <w:trPr>
          <w:trHeight w:val="359"/>
        </w:trPr>
        <w:tc>
          <w:tcPr>
            <w:tcW w:w="2069" w:type="dxa"/>
            <w:tcBorders>
              <w:top w:val="single" w:sz="4" w:space="0" w:color="auto"/>
              <w:left w:val="nil"/>
              <w:bottom w:val="single" w:sz="4" w:space="0" w:color="auto"/>
              <w:right w:val="nil"/>
            </w:tcBorders>
            <w:noWrap/>
            <w:vAlign w:val="center"/>
            <w:hideMark/>
          </w:tcPr>
          <w:p w:rsidR="00E25EDC" w:rsidRDefault="00E25EDC" w:rsidP="008F73D1">
            <w:pPr>
              <w:spacing w:before="240" w:after="0" w:line="240" w:lineRule="auto"/>
              <w:ind w:right="162"/>
              <w:jc w:val="center"/>
              <w:rPr>
                <w:rFonts w:eastAsia="Times New Roman" w:cs="Times New Roman"/>
                <w:color w:val="000000"/>
                <w:sz w:val="20"/>
              </w:rPr>
            </w:pPr>
            <w:r>
              <w:rPr>
                <w:rFonts w:eastAsia="Times New Roman" w:cs="Times New Roman"/>
                <w:color w:val="000000"/>
                <w:sz w:val="20"/>
              </w:rPr>
              <w:t>Performance</w:t>
            </w:r>
          </w:p>
        </w:tc>
        <w:tc>
          <w:tcPr>
            <w:tcW w:w="3149" w:type="dxa"/>
            <w:tcBorders>
              <w:top w:val="single" w:sz="4" w:space="0" w:color="auto"/>
              <w:left w:val="nil"/>
              <w:bottom w:val="single" w:sz="4" w:space="0" w:color="auto"/>
              <w:right w:val="nil"/>
            </w:tcBorders>
            <w:noWrap/>
            <w:vAlign w:val="center"/>
            <w:hideMark/>
          </w:tcPr>
          <w:p w:rsidR="00E25EDC" w:rsidRDefault="00E25EDC" w:rsidP="00C53848">
            <w:pPr>
              <w:spacing w:before="240" w:line="240" w:lineRule="auto"/>
              <w:rPr>
                <w:rFonts w:eastAsia="Times New Roman" w:cs="Times New Roman"/>
                <w:color w:val="000000"/>
                <w:sz w:val="20"/>
              </w:rPr>
            </w:pPr>
            <w:r>
              <w:rPr>
                <w:rFonts w:eastAsia="Times New Roman" w:cs="Times New Roman"/>
                <w:color w:val="000000"/>
                <w:sz w:val="20"/>
              </w:rPr>
              <w:t>Time to make a selection</w:t>
            </w:r>
          </w:p>
        </w:tc>
        <w:tc>
          <w:tcPr>
            <w:tcW w:w="1440" w:type="dxa"/>
            <w:tcBorders>
              <w:top w:val="single" w:sz="4" w:space="0" w:color="auto"/>
              <w:left w:val="nil"/>
              <w:bottom w:val="single" w:sz="4" w:space="0" w:color="auto"/>
              <w:right w:val="nil"/>
            </w:tcBorders>
            <w:noWrap/>
            <w:vAlign w:val="center"/>
            <w:hideMark/>
          </w:tcPr>
          <w:p w:rsidR="00E25EDC" w:rsidRDefault="00E25EDC" w:rsidP="008F73D1">
            <w:pPr>
              <w:spacing w:before="240" w:after="0" w:line="240" w:lineRule="auto"/>
              <w:jc w:val="center"/>
              <w:rPr>
                <w:rFonts w:eastAsia="Times New Roman" w:cs="Times New Roman"/>
                <w:color w:val="000000"/>
                <w:sz w:val="20"/>
              </w:rPr>
            </w:pPr>
            <w:r>
              <w:rPr>
                <w:rFonts w:eastAsia="Times New Roman" w:cs="Times New Roman"/>
                <w:color w:val="000000"/>
                <w:sz w:val="20"/>
              </w:rPr>
              <w:t>seconds</w:t>
            </w:r>
          </w:p>
        </w:tc>
        <w:tc>
          <w:tcPr>
            <w:tcW w:w="1619" w:type="dxa"/>
            <w:tcBorders>
              <w:top w:val="single" w:sz="4" w:space="0" w:color="auto"/>
              <w:left w:val="nil"/>
              <w:bottom w:val="single" w:sz="4" w:space="0" w:color="auto"/>
              <w:right w:val="nil"/>
            </w:tcBorders>
            <w:noWrap/>
            <w:vAlign w:val="center"/>
            <w:hideMark/>
          </w:tcPr>
          <w:p w:rsidR="00E25EDC" w:rsidRDefault="00E25EDC" w:rsidP="008F73D1">
            <w:pPr>
              <w:spacing w:before="240" w:after="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hideMark/>
          </w:tcPr>
          <w:p w:rsidR="00E25EDC" w:rsidRDefault="00E25EDC" w:rsidP="008F73D1">
            <w:pPr>
              <w:spacing w:before="240" w:after="0" w:line="240" w:lineRule="auto"/>
              <w:jc w:val="center"/>
              <w:rPr>
                <w:rFonts w:eastAsia="Times New Roman" w:cs="Times New Roman"/>
                <w:color w:val="000000"/>
                <w:sz w:val="20"/>
              </w:rPr>
            </w:pPr>
            <w:r>
              <w:rPr>
                <w:rFonts w:eastAsia="Times New Roman" w:cs="Times New Roman"/>
                <w:color w:val="000000"/>
                <w:sz w:val="20"/>
              </w:rPr>
              <w:t>ratio</w:t>
            </w:r>
          </w:p>
        </w:tc>
      </w:tr>
      <w:tr w:rsidR="00C53848" w:rsidTr="006239ED">
        <w:trPr>
          <w:trHeight w:val="600"/>
        </w:trPr>
        <w:tc>
          <w:tcPr>
            <w:tcW w:w="2069" w:type="dxa"/>
            <w:tcBorders>
              <w:top w:val="single" w:sz="4" w:space="0" w:color="auto"/>
              <w:left w:val="nil"/>
              <w:bottom w:val="single" w:sz="4" w:space="0" w:color="auto"/>
              <w:right w:val="nil"/>
            </w:tcBorders>
            <w:noWrap/>
            <w:vAlign w:val="center"/>
            <w:hideMark/>
          </w:tcPr>
          <w:p w:rsidR="00C53848" w:rsidRDefault="00C53848" w:rsidP="008F73D1">
            <w:pPr>
              <w:spacing w:before="240" w:after="0" w:line="240" w:lineRule="auto"/>
              <w:ind w:right="162"/>
              <w:jc w:val="center"/>
              <w:rPr>
                <w:rFonts w:eastAsia="Times New Roman" w:cs="Times New Roman"/>
                <w:color w:val="000000"/>
                <w:sz w:val="20"/>
              </w:rPr>
            </w:pPr>
            <w:r>
              <w:rPr>
                <w:rFonts w:eastAsia="Times New Roman" w:cs="Times New Roman"/>
                <w:color w:val="000000"/>
                <w:sz w:val="20"/>
              </w:rPr>
              <w:t>Performance</w:t>
            </w:r>
          </w:p>
        </w:tc>
        <w:tc>
          <w:tcPr>
            <w:tcW w:w="3149" w:type="dxa"/>
            <w:tcBorders>
              <w:top w:val="single" w:sz="4" w:space="0" w:color="auto"/>
              <w:left w:val="nil"/>
              <w:bottom w:val="single" w:sz="4" w:space="0" w:color="auto"/>
              <w:right w:val="nil"/>
            </w:tcBorders>
            <w:noWrap/>
            <w:vAlign w:val="center"/>
            <w:hideMark/>
          </w:tcPr>
          <w:p w:rsidR="00C53848" w:rsidRDefault="00C53848" w:rsidP="00C53848">
            <w:pPr>
              <w:spacing w:before="240" w:line="240" w:lineRule="auto"/>
              <w:rPr>
                <w:rFonts w:eastAsia="Times New Roman" w:cs="Times New Roman"/>
                <w:color w:val="000000"/>
                <w:sz w:val="20"/>
              </w:rPr>
            </w:pPr>
            <w:r>
              <w:rPr>
                <w:rFonts w:eastAsia="Times New Roman" w:cs="Times New Roman"/>
                <w:color w:val="000000"/>
                <w:sz w:val="20"/>
              </w:rPr>
              <w:t>Number of times policy statements consulted</w:t>
            </w:r>
          </w:p>
        </w:tc>
        <w:tc>
          <w:tcPr>
            <w:tcW w:w="1440" w:type="dxa"/>
            <w:tcBorders>
              <w:top w:val="single" w:sz="4" w:space="0" w:color="auto"/>
              <w:left w:val="nil"/>
              <w:bottom w:val="single" w:sz="4" w:space="0" w:color="auto"/>
              <w:right w:val="nil"/>
            </w:tcBorders>
            <w:noWrap/>
            <w:vAlign w:val="center"/>
            <w:hideMark/>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noWrap/>
            <w:vAlign w:val="center"/>
            <w:hideMark/>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hideMark/>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discrete</w:t>
            </w:r>
          </w:p>
        </w:tc>
      </w:tr>
      <w:tr w:rsidR="00C53848" w:rsidTr="006239ED">
        <w:trPr>
          <w:trHeight w:val="584"/>
        </w:trPr>
        <w:tc>
          <w:tcPr>
            <w:tcW w:w="2069" w:type="dxa"/>
            <w:tcBorders>
              <w:top w:val="single" w:sz="4" w:space="0" w:color="auto"/>
              <w:left w:val="nil"/>
              <w:bottom w:val="single" w:sz="4" w:space="0" w:color="auto"/>
              <w:right w:val="nil"/>
            </w:tcBorders>
            <w:noWrap/>
            <w:vAlign w:val="center"/>
            <w:hideMark/>
          </w:tcPr>
          <w:p w:rsidR="00C53848" w:rsidRDefault="00C53848" w:rsidP="008F73D1">
            <w:pPr>
              <w:spacing w:before="240" w:after="0" w:line="240" w:lineRule="auto"/>
              <w:ind w:right="162"/>
              <w:jc w:val="center"/>
              <w:rPr>
                <w:rFonts w:eastAsia="Times New Roman" w:cs="Times New Roman"/>
                <w:color w:val="000000"/>
                <w:sz w:val="20"/>
              </w:rPr>
            </w:pPr>
            <w:r>
              <w:rPr>
                <w:rFonts w:eastAsia="Times New Roman" w:cs="Times New Roman"/>
                <w:color w:val="000000"/>
                <w:sz w:val="20"/>
              </w:rPr>
              <w:t>Performance</w:t>
            </w:r>
          </w:p>
        </w:tc>
        <w:tc>
          <w:tcPr>
            <w:tcW w:w="3149" w:type="dxa"/>
            <w:tcBorders>
              <w:top w:val="single" w:sz="4" w:space="0" w:color="auto"/>
              <w:left w:val="nil"/>
              <w:bottom w:val="single" w:sz="4" w:space="0" w:color="auto"/>
              <w:right w:val="nil"/>
            </w:tcBorders>
            <w:noWrap/>
            <w:vAlign w:val="center"/>
            <w:hideMark/>
          </w:tcPr>
          <w:p w:rsidR="00C53848" w:rsidRDefault="00C53848" w:rsidP="00C53848">
            <w:pPr>
              <w:spacing w:before="240" w:after="0" w:line="240" w:lineRule="auto"/>
              <w:rPr>
                <w:rFonts w:eastAsia="Times New Roman" w:cs="Times New Roman"/>
                <w:color w:val="000000"/>
                <w:sz w:val="20"/>
              </w:rPr>
            </w:pPr>
            <w:r>
              <w:rPr>
                <w:rFonts w:eastAsia="Times New Roman" w:cs="Times New Roman"/>
                <w:color w:val="000000"/>
                <w:sz w:val="20"/>
              </w:rPr>
              <w:t>Avatar Path</w:t>
            </w:r>
          </w:p>
        </w:tc>
        <w:tc>
          <w:tcPr>
            <w:tcW w:w="1440" w:type="dxa"/>
            <w:tcBorders>
              <w:top w:val="single" w:sz="4" w:space="0" w:color="auto"/>
              <w:left w:val="nil"/>
              <w:bottom w:val="single" w:sz="4" w:space="0" w:color="auto"/>
              <w:right w:val="nil"/>
            </w:tcBorders>
            <w:noWrap/>
            <w:vAlign w:val="center"/>
            <w:hideMark/>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 of optimal path followed</w:t>
            </w:r>
          </w:p>
        </w:tc>
        <w:tc>
          <w:tcPr>
            <w:tcW w:w="1619" w:type="dxa"/>
            <w:tcBorders>
              <w:top w:val="single" w:sz="4" w:space="0" w:color="auto"/>
              <w:left w:val="nil"/>
              <w:bottom w:val="single" w:sz="4" w:space="0" w:color="auto"/>
              <w:right w:val="nil"/>
            </w:tcBorders>
            <w:noWrap/>
            <w:vAlign w:val="center"/>
            <w:hideMark/>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hideMark/>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percentage</w:t>
            </w:r>
          </w:p>
        </w:tc>
      </w:tr>
      <w:tr w:rsidR="00C53848" w:rsidTr="006239ED">
        <w:trPr>
          <w:trHeight w:val="584"/>
        </w:trPr>
        <w:tc>
          <w:tcPr>
            <w:tcW w:w="2069" w:type="dxa"/>
            <w:tcBorders>
              <w:top w:val="single" w:sz="4" w:space="0" w:color="auto"/>
              <w:left w:val="nil"/>
              <w:bottom w:val="single" w:sz="4" w:space="0" w:color="auto"/>
              <w:right w:val="nil"/>
            </w:tcBorders>
            <w:noWrap/>
            <w:vAlign w:val="center"/>
          </w:tcPr>
          <w:p w:rsidR="00C53848" w:rsidRDefault="00C53848" w:rsidP="008F73D1">
            <w:pPr>
              <w:spacing w:before="240" w:after="0" w:line="240" w:lineRule="auto"/>
              <w:ind w:right="162"/>
              <w:jc w:val="center"/>
              <w:rPr>
                <w:rFonts w:eastAsia="Times New Roman" w:cs="Times New Roman"/>
                <w:color w:val="000000"/>
                <w:sz w:val="20"/>
              </w:rPr>
            </w:pPr>
            <w:r>
              <w:rPr>
                <w:rFonts w:eastAsia="Times New Roman" w:cs="Times New Roman"/>
                <w:color w:val="000000"/>
                <w:sz w:val="20"/>
              </w:rPr>
              <w:t>Performance</w:t>
            </w:r>
          </w:p>
        </w:tc>
        <w:tc>
          <w:tcPr>
            <w:tcW w:w="3149" w:type="dxa"/>
            <w:tcBorders>
              <w:top w:val="single" w:sz="4" w:space="0" w:color="auto"/>
              <w:left w:val="nil"/>
              <w:bottom w:val="single" w:sz="4" w:space="0" w:color="auto"/>
              <w:right w:val="nil"/>
            </w:tcBorders>
            <w:noWrap/>
            <w:vAlign w:val="center"/>
          </w:tcPr>
          <w:p w:rsidR="00C53848" w:rsidRDefault="00C53848" w:rsidP="00C53848">
            <w:pPr>
              <w:spacing w:before="240" w:line="240" w:lineRule="auto"/>
              <w:rPr>
                <w:rFonts w:eastAsia="Times New Roman" w:cs="Times New Roman"/>
                <w:color w:val="000000"/>
                <w:sz w:val="20"/>
              </w:rPr>
            </w:pPr>
            <w:r>
              <w:rPr>
                <w:rFonts w:eastAsia="Times New Roman" w:cs="Times New Roman"/>
                <w:color w:val="000000"/>
                <w:sz w:val="20"/>
              </w:rPr>
              <w:t>Rule Breaks</w:t>
            </w:r>
          </w:p>
        </w:tc>
        <w:tc>
          <w:tcPr>
            <w:tcW w:w="1440" w:type="dxa"/>
            <w:tcBorders>
              <w:top w:val="single" w:sz="4" w:space="0" w:color="auto"/>
              <w:left w:val="nil"/>
              <w:bottom w:val="single" w:sz="4" w:space="0" w:color="auto"/>
              <w:right w:val="nil"/>
            </w:tcBorders>
            <w:noWrap/>
            <w:vAlign w:val="center"/>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noWrap/>
            <w:vAlign w:val="center"/>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tcPr>
          <w:p w:rsidR="00C53848" w:rsidRDefault="00C53848" w:rsidP="008F73D1">
            <w:pPr>
              <w:spacing w:before="240" w:after="0" w:line="240" w:lineRule="auto"/>
              <w:jc w:val="center"/>
              <w:rPr>
                <w:rFonts w:eastAsia="Times New Roman" w:cs="Times New Roman"/>
                <w:color w:val="000000"/>
                <w:sz w:val="20"/>
              </w:rPr>
            </w:pPr>
            <w:r>
              <w:rPr>
                <w:rFonts w:eastAsia="Times New Roman" w:cs="Times New Roman"/>
                <w:color w:val="000000"/>
                <w:sz w:val="20"/>
              </w:rPr>
              <w:t>discrete</w:t>
            </w:r>
          </w:p>
        </w:tc>
      </w:tr>
      <w:tr w:rsidR="00C53848" w:rsidTr="006239ED">
        <w:trPr>
          <w:trHeight w:val="584"/>
        </w:trPr>
        <w:tc>
          <w:tcPr>
            <w:tcW w:w="2069"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ind w:right="162"/>
              <w:jc w:val="center"/>
              <w:rPr>
                <w:rFonts w:eastAsia="Times New Roman" w:cs="Times New Roman"/>
                <w:color w:val="000000"/>
                <w:sz w:val="20"/>
              </w:rPr>
            </w:pPr>
            <w:r>
              <w:rPr>
                <w:rFonts w:eastAsia="Times New Roman" w:cs="Times New Roman"/>
                <w:color w:val="000000"/>
                <w:sz w:val="20"/>
              </w:rPr>
              <w:t>Performance</w:t>
            </w:r>
          </w:p>
        </w:tc>
        <w:tc>
          <w:tcPr>
            <w:tcW w:w="3149" w:type="dxa"/>
            <w:tcBorders>
              <w:top w:val="single" w:sz="4" w:space="0" w:color="auto"/>
              <w:left w:val="nil"/>
              <w:bottom w:val="single" w:sz="4" w:space="0" w:color="auto"/>
              <w:right w:val="nil"/>
            </w:tcBorders>
            <w:noWrap/>
            <w:vAlign w:val="center"/>
          </w:tcPr>
          <w:p w:rsidR="00C53848" w:rsidRDefault="00C53848" w:rsidP="00C53848">
            <w:pPr>
              <w:spacing w:before="240" w:line="240" w:lineRule="auto"/>
              <w:rPr>
                <w:rFonts w:eastAsia="Times New Roman" w:cs="Times New Roman"/>
                <w:color w:val="000000"/>
                <w:sz w:val="20"/>
              </w:rPr>
            </w:pPr>
            <w:r>
              <w:rPr>
                <w:rFonts w:eastAsia="Times New Roman" w:cs="Times New Roman"/>
                <w:color w:val="000000"/>
                <w:sz w:val="20"/>
              </w:rPr>
              <w:t>Task Completion</w:t>
            </w:r>
          </w:p>
        </w:tc>
        <w:tc>
          <w:tcPr>
            <w:tcW w:w="1440"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jc w:val="center"/>
              <w:rPr>
                <w:rFonts w:eastAsia="Times New Roman" w:cs="Times New Roman"/>
                <w:color w:val="000000"/>
                <w:sz w:val="20"/>
              </w:rPr>
            </w:pPr>
            <w:r>
              <w:rPr>
                <w:rFonts w:eastAsia="Times New Roman" w:cs="Times New Roman"/>
                <w:color w:val="000000"/>
                <w:sz w:val="20"/>
              </w:rPr>
              <w:t>yes / no</w:t>
            </w:r>
          </w:p>
        </w:tc>
        <w:tc>
          <w:tcPr>
            <w:tcW w:w="1619"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tcPr>
          <w:p w:rsidR="00C53848" w:rsidRDefault="00C53848" w:rsidP="00BA4F85">
            <w:pPr>
              <w:spacing w:before="240" w:line="240" w:lineRule="auto"/>
              <w:jc w:val="center"/>
              <w:rPr>
                <w:rFonts w:eastAsia="Times New Roman" w:cs="Times New Roman"/>
                <w:color w:val="000000"/>
                <w:sz w:val="20"/>
              </w:rPr>
            </w:pPr>
            <w:r>
              <w:rPr>
                <w:rFonts w:eastAsia="Times New Roman" w:cs="Times New Roman"/>
                <w:color w:val="000000"/>
                <w:sz w:val="20"/>
              </w:rPr>
              <w:t>binary o</w:t>
            </w:r>
            <w:r>
              <w:rPr>
                <w:rFonts w:eastAsia="Times New Roman" w:cs="Times New Roman"/>
                <w:color w:val="000000"/>
                <w:sz w:val="20"/>
              </w:rPr>
              <w:t>r</w:t>
            </w:r>
            <w:r>
              <w:rPr>
                <w:rFonts w:eastAsia="Times New Roman" w:cs="Times New Roman"/>
                <w:color w:val="000000"/>
                <w:sz w:val="20"/>
              </w:rPr>
              <w:t>dinal</w:t>
            </w:r>
          </w:p>
        </w:tc>
      </w:tr>
      <w:tr w:rsidR="00C53848" w:rsidTr="006239ED">
        <w:trPr>
          <w:trHeight w:val="584"/>
        </w:trPr>
        <w:tc>
          <w:tcPr>
            <w:tcW w:w="2069"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ind w:right="162"/>
              <w:jc w:val="center"/>
              <w:rPr>
                <w:rFonts w:eastAsia="Times New Roman" w:cs="Times New Roman"/>
                <w:color w:val="000000"/>
                <w:sz w:val="20"/>
              </w:rPr>
            </w:pPr>
            <w:r>
              <w:rPr>
                <w:rFonts w:eastAsia="Times New Roman" w:cs="Times New Roman"/>
                <w:color w:val="000000"/>
                <w:sz w:val="20"/>
              </w:rPr>
              <w:t>Workload</w:t>
            </w:r>
          </w:p>
        </w:tc>
        <w:tc>
          <w:tcPr>
            <w:tcW w:w="3149"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rPr>
                <w:rFonts w:eastAsia="Times New Roman" w:cs="Times New Roman"/>
                <w:color w:val="000000"/>
                <w:sz w:val="20"/>
              </w:rPr>
            </w:pPr>
            <w:r>
              <w:rPr>
                <w:rFonts w:eastAsia="Times New Roman" w:cs="Times New Roman"/>
                <w:color w:val="000000"/>
                <w:sz w:val="20"/>
              </w:rPr>
              <w:t>TLX measures:</w:t>
            </w:r>
            <w:r>
              <w:rPr>
                <w:rFonts w:eastAsia="Times New Roman" w:cs="Times New Roman"/>
                <w:color w:val="000000"/>
                <w:sz w:val="20"/>
              </w:rPr>
              <w:br/>
              <w:t xml:space="preserve">     a) Mental Demand</w:t>
            </w:r>
            <w:r>
              <w:rPr>
                <w:rFonts w:eastAsia="Times New Roman" w:cs="Times New Roman"/>
                <w:color w:val="000000"/>
                <w:sz w:val="20"/>
              </w:rPr>
              <w:br/>
              <w:t xml:space="preserve">     b) Physical Demand</w:t>
            </w:r>
            <w:r>
              <w:rPr>
                <w:rFonts w:eastAsia="Times New Roman" w:cs="Times New Roman"/>
                <w:color w:val="000000"/>
                <w:sz w:val="20"/>
              </w:rPr>
              <w:br/>
              <w:t xml:space="preserve">     c) Temporal Demand</w:t>
            </w:r>
            <w:r>
              <w:rPr>
                <w:rFonts w:eastAsia="Times New Roman" w:cs="Times New Roman"/>
                <w:color w:val="000000"/>
                <w:sz w:val="20"/>
              </w:rPr>
              <w:br/>
              <w:t xml:space="preserve">     d) Performance</w:t>
            </w:r>
            <w:r>
              <w:rPr>
                <w:rFonts w:eastAsia="Times New Roman" w:cs="Times New Roman"/>
                <w:color w:val="000000"/>
                <w:sz w:val="20"/>
              </w:rPr>
              <w:br/>
              <w:t xml:space="preserve">     e) Effort</w:t>
            </w:r>
            <w:r>
              <w:rPr>
                <w:rFonts w:eastAsia="Times New Roman" w:cs="Times New Roman"/>
                <w:color w:val="000000"/>
                <w:sz w:val="20"/>
              </w:rPr>
              <w:br/>
              <w:t xml:space="preserve">     f) Frustration</w:t>
            </w:r>
          </w:p>
        </w:tc>
        <w:tc>
          <w:tcPr>
            <w:tcW w:w="1440"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jc w:val="center"/>
              <w:rPr>
                <w:rFonts w:eastAsia="Times New Roman" w:cs="Times New Roman"/>
                <w:color w:val="000000"/>
                <w:sz w:val="20"/>
              </w:rPr>
            </w:pPr>
            <w:r>
              <w:rPr>
                <w:rFonts w:eastAsia="Times New Roman" w:cs="Times New Roman"/>
                <w:color w:val="000000"/>
                <w:sz w:val="20"/>
              </w:rPr>
              <w:t>0 – 10</w:t>
            </w:r>
          </w:p>
        </w:tc>
        <w:tc>
          <w:tcPr>
            <w:tcW w:w="1619" w:type="dxa"/>
            <w:tcBorders>
              <w:top w:val="single" w:sz="4" w:space="0" w:color="auto"/>
              <w:left w:val="nil"/>
              <w:bottom w:val="single" w:sz="4" w:space="0" w:color="auto"/>
              <w:right w:val="nil"/>
            </w:tcBorders>
            <w:noWrap/>
            <w:vAlign w:val="center"/>
          </w:tcPr>
          <w:p w:rsidR="00C53848" w:rsidRDefault="00C53848" w:rsidP="00BA4F85">
            <w:pPr>
              <w:spacing w:before="24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tcPr>
          <w:p w:rsidR="00C53848" w:rsidRDefault="00C53848" w:rsidP="00BA4F85">
            <w:pPr>
              <w:spacing w:before="240" w:line="240" w:lineRule="auto"/>
              <w:jc w:val="center"/>
              <w:rPr>
                <w:rFonts w:eastAsia="Times New Roman" w:cs="Times New Roman"/>
                <w:color w:val="000000"/>
                <w:sz w:val="20"/>
              </w:rPr>
            </w:pPr>
            <w:r>
              <w:rPr>
                <w:rFonts w:eastAsia="Times New Roman" w:cs="Times New Roman"/>
                <w:color w:val="000000"/>
                <w:sz w:val="20"/>
              </w:rPr>
              <w:t>subjective ordinal</w:t>
            </w:r>
          </w:p>
        </w:tc>
      </w:tr>
      <w:tr w:rsidR="00C53848" w:rsidTr="006239ED">
        <w:trPr>
          <w:trHeight w:val="1880"/>
        </w:trPr>
        <w:tc>
          <w:tcPr>
            <w:tcW w:w="2069" w:type="dxa"/>
            <w:tcBorders>
              <w:top w:val="single" w:sz="4" w:space="0" w:color="auto"/>
              <w:left w:val="nil"/>
              <w:bottom w:val="single" w:sz="4" w:space="0" w:color="auto"/>
              <w:right w:val="nil"/>
            </w:tcBorders>
            <w:noWrap/>
            <w:vAlign w:val="center"/>
            <w:hideMark/>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t>Workload</w:t>
            </w:r>
          </w:p>
        </w:tc>
        <w:tc>
          <w:tcPr>
            <w:tcW w:w="3149" w:type="dxa"/>
            <w:tcBorders>
              <w:top w:val="single" w:sz="4" w:space="0" w:color="auto"/>
              <w:left w:val="nil"/>
              <w:bottom w:val="single" w:sz="4" w:space="0" w:color="auto"/>
              <w:right w:val="nil"/>
            </w:tcBorders>
            <w:vAlign w:val="center"/>
            <w:hideMark/>
          </w:tcPr>
          <w:p w:rsidR="00C53848" w:rsidRDefault="00C53848" w:rsidP="00C53848">
            <w:pPr>
              <w:spacing w:after="0" w:line="240" w:lineRule="auto"/>
              <w:rPr>
                <w:rFonts w:eastAsia="Times New Roman" w:cs="Times New Roman"/>
                <w:color w:val="000000"/>
                <w:sz w:val="20"/>
              </w:rPr>
            </w:pPr>
            <w:r>
              <w:rPr>
                <w:rFonts w:eastAsia="Times New Roman" w:cs="Times New Roman"/>
                <w:color w:val="000000"/>
                <w:sz w:val="20"/>
              </w:rPr>
              <w:t>Self-Report Survey</w:t>
            </w:r>
          </w:p>
        </w:tc>
        <w:tc>
          <w:tcPr>
            <w:tcW w:w="1440" w:type="dxa"/>
            <w:tcBorders>
              <w:top w:val="single" w:sz="4" w:space="0" w:color="auto"/>
              <w:left w:val="nil"/>
              <w:bottom w:val="single" w:sz="4" w:space="0" w:color="auto"/>
              <w:right w:val="nil"/>
            </w:tcBorders>
            <w:noWrap/>
            <w:vAlign w:val="center"/>
            <w:hideMark/>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7 point Likert scale</w:t>
            </w:r>
          </w:p>
        </w:tc>
        <w:tc>
          <w:tcPr>
            <w:tcW w:w="1619" w:type="dxa"/>
            <w:tcBorders>
              <w:top w:val="single" w:sz="4" w:space="0" w:color="auto"/>
              <w:left w:val="nil"/>
              <w:bottom w:val="single" w:sz="4" w:space="0" w:color="auto"/>
              <w:right w:val="nil"/>
            </w:tcBorders>
            <w:noWrap/>
            <w:vAlign w:val="center"/>
            <w:hideMark/>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once per trial</w:t>
            </w:r>
          </w:p>
        </w:tc>
        <w:tc>
          <w:tcPr>
            <w:tcW w:w="1188" w:type="dxa"/>
            <w:tcBorders>
              <w:top w:val="single" w:sz="4" w:space="0" w:color="auto"/>
              <w:left w:val="nil"/>
              <w:bottom w:val="single" w:sz="4" w:space="0" w:color="auto"/>
              <w:right w:val="nil"/>
            </w:tcBorders>
            <w:vAlign w:val="center"/>
            <w:hideMark/>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discrete</w:t>
            </w:r>
          </w:p>
        </w:tc>
      </w:tr>
      <w:tr w:rsidR="00C53848" w:rsidTr="006239ED">
        <w:trPr>
          <w:trHeight w:val="1070"/>
        </w:trPr>
        <w:tc>
          <w:tcPr>
            <w:tcW w:w="2069" w:type="dxa"/>
            <w:tcBorders>
              <w:top w:val="single" w:sz="4" w:space="0" w:color="auto"/>
              <w:left w:val="nil"/>
              <w:bottom w:val="single" w:sz="4" w:space="0" w:color="auto"/>
              <w:right w:val="nil"/>
            </w:tcBorders>
            <w:noWrap/>
            <w:vAlign w:val="center"/>
            <w:hideMark/>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lastRenderedPageBreak/>
              <w:t>Emotional Arousal</w:t>
            </w:r>
          </w:p>
        </w:tc>
        <w:tc>
          <w:tcPr>
            <w:tcW w:w="3149" w:type="dxa"/>
            <w:tcBorders>
              <w:top w:val="single" w:sz="4" w:space="0" w:color="auto"/>
              <w:left w:val="nil"/>
              <w:bottom w:val="single" w:sz="4" w:space="0" w:color="auto"/>
              <w:right w:val="nil"/>
            </w:tcBorders>
            <w:noWrap/>
            <w:vAlign w:val="center"/>
            <w:hideMark/>
          </w:tcPr>
          <w:p w:rsidR="00C53848" w:rsidRDefault="00C53848">
            <w:pPr>
              <w:spacing w:after="0" w:line="240" w:lineRule="auto"/>
              <w:rPr>
                <w:rFonts w:eastAsia="Times New Roman" w:cs="Times New Roman"/>
                <w:color w:val="000000"/>
                <w:sz w:val="20"/>
              </w:rPr>
            </w:pPr>
            <w:r>
              <w:rPr>
                <w:rFonts w:eastAsia="Times New Roman" w:cs="Times New Roman"/>
                <w:color w:val="000000"/>
                <w:sz w:val="20"/>
              </w:rPr>
              <w:t>Skin Conductance</w:t>
            </w:r>
          </w:p>
        </w:tc>
        <w:tc>
          <w:tcPr>
            <w:tcW w:w="1440" w:type="dxa"/>
            <w:tcBorders>
              <w:top w:val="single" w:sz="4" w:space="0" w:color="auto"/>
              <w:left w:val="nil"/>
              <w:bottom w:val="single" w:sz="4" w:space="0" w:color="auto"/>
              <w:right w:val="nil"/>
            </w:tcBorders>
            <w:noWrap/>
            <w:vAlign w:val="center"/>
            <w:hideMark/>
          </w:tcPr>
          <w:p w:rsidR="00C53848" w:rsidRDefault="00C53848">
            <w:pPr>
              <w:spacing w:after="0" w:line="240" w:lineRule="auto"/>
              <w:jc w:val="center"/>
              <w:rPr>
                <w:rFonts w:eastAsia="Times New Roman" w:cs="Times New Roman"/>
                <w:color w:val="000000"/>
                <w:sz w:val="20"/>
              </w:rPr>
            </w:pPr>
            <w:proofErr w:type="spellStart"/>
            <w:r>
              <w:rPr>
                <w:rFonts w:eastAsia="Times New Roman" w:cs="Times New Roman"/>
                <w:color w:val="000000"/>
                <w:sz w:val="20"/>
              </w:rPr>
              <w:t>microSiemens</w:t>
            </w:r>
            <w:proofErr w:type="spellEnd"/>
          </w:p>
        </w:tc>
        <w:tc>
          <w:tcPr>
            <w:tcW w:w="1619" w:type="dxa"/>
            <w:tcBorders>
              <w:top w:val="single" w:sz="4" w:space="0" w:color="auto"/>
              <w:left w:val="nil"/>
              <w:bottom w:val="single" w:sz="4" w:space="0" w:color="auto"/>
              <w:right w:val="nil"/>
            </w:tcBorders>
            <w:vAlign w:val="center"/>
            <w:hideMark/>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once per minute</w:t>
            </w:r>
          </w:p>
        </w:tc>
        <w:tc>
          <w:tcPr>
            <w:tcW w:w="1188" w:type="dxa"/>
            <w:tcBorders>
              <w:top w:val="single" w:sz="4" w:space="0" w:color="auto"/>
              <w:left w:val="nil"/>
              <w:bottom w:val="single" w:sz="4" w:space="0" w:color="auto"/>
              <w:right w:val="nil"/>
            </w:tcBorders>
            <w:vAlign w:val="center"/>
            <w:hideMark/>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ratio</w:t>
            </w:r>
          </w:p>
        </w:tc>
      </w:tr>
      <w:tr w:rsidR="00C53848" w:rsidTr="006239ED">
        <w:trPr>
          <w:trHeight w:val="1070"/>
        </w:trPr>
        <w:tc>
          <w:tcPr>
            <w:tcW w:w="2069" w:type="dxa"/>
            <w:tcBorders>
              <w:top w:val="single" w:sz="4" w:space="0" w:color="auto"/>
              <w:left w:val="nil"/>
              <w:bottom w:val="single" w:sz="4" w:space="0" w:color="auto"/>
              <w:right w:val="nil"/>
            </w:tcBorders>
            <w:noWrap/>
            <w:vAlign w:val="center"/>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t>Emotional Arousal</w:t>
            </w:r>
          </w:p>
        </w:tc>
        <w:tc>
          <w:tcPr>
            <w:tcW w:w="3149" w:type="dxa"/>
            <w:tcBorders>
              <w:top w:val="single" w:sz="4" w:space="0" w:color="auto"/>
              <w:left w:val="nil"/>
              <w:bottom w:val="single" w:sz="4" w:space="0" w:color="auto"/>
              <w:right w:val="nil"/>
            </w:tcBorders>
            <w:noWrap/>
            <w:vAlign w:val="center"/>
          </w:tcPr>
          <w:p w:rsidR="00C53848" w:rsidRDefault="00C53848">
            <w:pPr>
              <w:spacing w:after="0" w:line="240" w:lineRule="auto"/>
              <w:rPr>
                <w:rFonts w:eastAsia="Times New Roman" w:cs="Times New Roman"/>
                <w:color w:val="000000"/>
                <w:sz w:val="20"/>
              </w:rPr>
            </w:pPr>
            <w:r>
              <w:rPr>
                <w:rFonts w:eastAsia="Times New Roman" w:cs="Times New Roman"/>
                <w:color w:val="000000"/>
                <w:sz w:val="20"/>
              </w:rPr>
              <w:t>Affect</w:t>
            </w:r>
          </w:p>
        </w:tc>
        <w:tc>
          <w:tcPr>
            <w:tcW w:w="1440" w:type="dxa"/>
            <w:tcBorders>
              <w:top w:val="single" w:sz="4" w:space="0" w:color="auto"/>
              <w:left w:val="nil"/>
              <w:bottom w:val="single" w:sz="4" w:space="0" w:color="auto"/>
              <w:right w:val="nil"/>
            </w:tcBorders>
            <w:noWrap/>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Facial Emotion</w:t>
            </w:r>
          </w:p>
        </w:tc>
        <w:tc>
          <w:tcPr>
            <w:tcW w:w="1619" w:type="dxa"/>
            <w:tcBorders>
              <w:top w:val="single" w:sz="4" w:space="0" w:color="auto"/>
              <w:left w:val="nil"/>
              <w:bottom w:val="single" w:sz="4" w:space="0" w:color="auto"/>
              <w:right w:val="nil"/>
            </w:tcBorders>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once per minute</w:t>
            </w:r>
          </w:p>
        </w:tc>
        <w:tc>
          <w:tcPr>
            <w:tcW w:w="1188" w:type="dxa"/>
            <w:tcBorders>
              <w:top w:val="single" w:sz="4" w:space="0" w:color="auto"/>
              <w:left w:val="nil"/>
              <w:bottom w:val="single" w:sz="4" w:space="0" w:color="auto"/>
              <w:right w:val="nil"/>
            </w:tcBorders>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subjective</w:t>
            </w:r>
          </w:p>
        </w:tc>
      </w:tr>
      <w:tr w:rsidR="00C53848" w:rsidTr="006239ED">
        <w:trPr>
          <w:trHeight w:val="1070"/>
        </w:trPr>
        <w:tc>
          <w:tcPr>
            <w:tcW w:w="2069" w:type="dxa"/>
            <w:tcBorders>
              <w:top w:val="single" w:sz="4" w:space="0" w:color="auto"/>
              <w:left w:val="nil"/>
              <w:bottom w:val="single" w:sz="4" w:space="0" w:color="auto"/>
              <w:right w:val="nil"/>
            </w:tcBorders>
            <w:noWrap/>
            <w:vAlign w:val="center"/>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t>Attention</w:t>
            </w:r>
          </w:p>
        </w:tc>
        <w:tc>
          <w:tcPr>
            <w:tcW w:w="3149" w:type="dxa"/>
            <w:tcBorders>
              <w:top w:val="single" w:sz="4" w:space="0" w:color="auto"/>
              <w:left w:val="nil"/>
              <w:bottom w:val="single" w:sz="4" w:space="0" w:color="auto"/>
              <w:right w:val="nil"/>
            </w:tcBorders>
            <w:noWrap/>
            <w:vAlign w:val="center"/>
          </w:tcPr>
          <w:p w:rsidR="00C53848" w:rsidRDefault="00C53848" w:rsidP="00976F74">
            <w:pPr>
              <w:spacing w:after="0" w:line="240" w:lineRule="auto"/>
              <w:rPr>
                <w:rFonts w:eastAsia="Times New Roman" w:cs="Times New Roman"/>
                <w:color w:val="000000"/>
                <w:sz w:val="20"/>
              </w:rPr>
            </w:pPr>
            <w:r>
              <w:rPr>
                <w:rFonts w:eastAsia="Times New Roman" w:cs="Times New Roman"/>
                <w:color w:val="000000"/>
                <w:sz w:val="20"/>
              </w:rPr>
              <w:t>Blink Rate</w:t>
            </w:r>
          </w:p>
        </w:tc>
        <w:tc>
          <w:tcPr>
            <w:tcW w:w="1440" w:type="dxa"/>
            <w:tcBorders>
              <w:top w:val="single" w:sz="4" w:space="0" w:color="auto"/>
              <w:left w:val="nil"/>
              <w:bottom w:val="single" w:sz="4" w:space="0" w:color="auto"/>
              <w:right w:val="nil"/>
            </w:tcBorders>
            <w:noWrap/>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vAlign w:val="center"/>
          </w:tcPr>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count per</w:t>
            </w:r>
          </w:p>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m</w:t>
            </w:r>
            <w:r>
              <w:rPr>
                <w:rFonts w:eastAsia="Times New Roman" w:cs="Times New Roman"/>
                <w:color w:val="000000"/>
                <w:sz w:val="20"/>
              </w:rPr>
              <w:t>i</w:t>
            </w:r>
            <w:r>
              <w:rPr>
                <w:rFonts w:eastAsia="Times New Roman" w:cs="Times New Roman"/>
                <w:color w:val="000000"/>
                <w:sz w:val="20"/>
              </w:rPr>
              <w:t>nute</w:t>
            </w:r>
          </w:p>
        </w:tc>
        <w:tc>
          <w:tcPr>
            <w:tcW w:w="1188" w:type="dxa"/>
            <w:tcBorders>
              <w:top w:val="single" w:sz="4" w:space="0" w:color="auto"/>
              <w:left w:val="nil"/>
              <w:bottom w:val="single" w:sz="4" w:space="0" w:color="auto"/>
              <w:right w:val="nil"/>
            </w:tcBorders>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ratio</w:t>
            </w:r>
          </w:p>
        </w:tc>
      </w:tr>
      <w:tr w:rsidR="00C53848" w:rsidTr="006239ED">
        <w:trPr>
          <w:trHeight w:val="1070"/>
        </w:trPr>
        <w:tc>
          <w:tcPr>
            <w:tcW w:w="2069" w:type="dxa"/>
            <w:tcBorders>
              <w:top w:val="single" w:sz="4" w:space="0" w:color="auto"/>
              <w:left w:val="nil"/>
              <w:bottom w:val="single" w:sz="4" w:space="0" w:color="auto"/>
              <w:right w:val="nil"/>
            </w:tcBorders>
            <w:noWrap/>
            <w:vAlign w:val="center"/>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t>Communication</w:t>
            </w:r>
          </w:p>
        </w:tc>
        <w:tc>
          <w:tcPr>
            <w:tcW w:w="3149" w:type="dxa"/>
            <w:tcBorders>
              <w:top w:val="single" w:sz="4" w:space="0" w:color="auto"/>
              <w:left w:val="nil"/>
              <w:bottom w:val="single" w:sz="4" w:space="0" w:color="auto"/>
              <w:right w:val="nil"/>
            </w:tcBorders>
            <w:noWrap/>
            <w:vAlign w:val="center"/>
          </w:tcPr>
          <w:p w:rsidR="00C53848" w:rsidRDefault="00C53848">
            <w:pPr>
              <w:spacing w:after="0" w:line="240" w:lineRule="auto"/>
              <w:rPr>
                <w:rFonts w:eastAsia="Times New Roman" w:cs="Times New Roman"/>
                <w:color w:val="000000"/>
                <w:sz w:val="20"/>
              </w:rPr>
            </w:pPr>
            <w:r>
              <w:rPr>
                <w:rFonts w:eastAsia="Times New Roman" w:cs="Times New Roman"/>
                <w:color w:val="000000"/>
                <w:sz w:val="20"/>
              </w:rPr>
              <w:t>Information Requests</w:t>
            </w:r>
          </w:p>
        </w:tc>
        <w:tc>
          <w:tcPr>
            <w:tcW w:w="1440" w:type="dxa"/>
            <w:tcBorders>
              <w:top w:val="single" w:sz="4" w:space="0" w:color="auto"/>
              <w:left w:val="nil"/>
              <w:bottom w:val="single" w:sz="4" w:space="0" w:color="auto"/>
              <w:right w:val="nil"/>
            </w:tcBorders>
            <w:noWrap/>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vAlign w:val="center"/>
          </w:tcPr>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count per</w:t>
            </w:r>
          </w:p>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minute</w:t>
            </w:r>
          </w:p>
        </w:tc>
        <w:tc>
          <w:tcPr>
            <w:tcW w:w="1188" w:type="dxa"/>
            <w:tcBorders>
              <w:top w:val="single" w:sz="4" w:space="0" w:color="auto"/>
              <w:left w:val="nil"/>
              <w:bottom w:val="single" w:sz="4" w:space="0" w:color="auto"/>
              <w:right w:val="nil"/>
            </w:tcBorders>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ratio</w:t>
            </w:r>
          </w:p>
        </w:tc>
      </w:tr>
      <w:tr w:rsidR="00C53848" w:rsidTr="006239ED">
        <w:trPr>
          <w:trHeight w:val="1070"/>
        </w:trPr>
        <w:tc>
          <w:tcPr>
            <w:tcW w:w="2069" w:type="dxa"/>
            <w:tcBorders>
              <w:top w:val="single" w:sz="4" w:space="0" w:color="auto"/>
              <w:left w:val="nil"/>
              <w:bottom w:val="single" w:sz="4" w:space="0" w:color="auto"/>
              <w:right w:val="nil"/>
            </w:tcBorders>
            <w:noWrap/>
            <w:vAlign w:val="center"/>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t>Communication</w:t>
            </w:r>
          </w:p>
        </w:tc>
        <w:tc>
          <w:tcPr>
            <w:tcW w:w="3149" w:type="dxa"/>
            <w:tcBorders>
              <w:top w:val="single" w:sz="4" w:space="0" w:color="auto"/>
              <w:left w:val="nil"/>
              <w:bottom w:val="single" w:sz="4" w:space="0" w:color="auto"/>
              <w:right w:val="nil"/>
            </w:tcBorders>
            <w:noWrap/>
            <w:vAlign w:val="center"/>
          </w:tcPr>
          <w:p w:rsidR="00C53848" w:rsidRDefault="00171CDF">
            <w:pPr>
              <w:spacing w:after="0" w:line="240" w:lineRule="auto"/>
              <w:rPr>
                <w:rFonts w:eastAsia="Times New Roman" w:cs="Times New Roman"/>
                <w:color w:val="000000"/>
                <w:sz w:val="20"/>
              </w:rPr>
            </w:pPr>
            <w:r>
              <w:rPr>
                <w:rFonts w:eastAsia="Times New Roman" w:cs="Times New Roman"/>
                <w:color w:val="000000"/>
                <w:sz w:val="20"/>
              </w:rPr>
              <w:t>Total</w:t>
            </w:r>
            <w:r w:rsidR="00C53848">
              <w:rPr>
                <w:rFonts w:eastAsia="Times New Roman" w:cs="Times New Roman"/>
                <w:color w:val="000000"/>
                <w:sz w:val="20"/>
              </w:rPr>
              <w:t xml:space="preserve"> Communications</w:t>
            </w:r>
          </w:p>
        </w:tc>
        <w:tc>
          <w:tcPr>
            <w:tcW w:w="1440" w:type="dxa"/>
            <w:tcBorders>
              <w:top w:val="single" w:sz="4" w:space="0" w:color="auto"/>
              <w:left w:val="nil"/>
              <w:bottom w:val="single" w:sz="4" w:space="0" w:color="auto"/>
              <w:right w:val="nil"/>
            </w:tcBorders>
            <w:noWrap/>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vAlign w:val="center"/>
          </w:tcPr>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 xml:space="preserve">count per </w:t>
            </w:r>
          </w:p>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m</w:t>
            </w:r>
            <w:r>
              <w:rPr>
                <w:rFonts w:eastAsia="Times New Roman" w:cs="Times New Roman"/>
                <w:color w:val="000000"/>
                <w:sz w:val="20"/>
              </w:rPr>
              <w:t>i</w:t>
            </w:r>
            <w:r>
              <w:rPr>
                <w:rFonts w:eastAsia="Times New Roman" w:cs="Times New Roman"/>
                <w:color w:val="000000"/>
                <w:sz w:val="20"/>
              </w:rPr>
              <w:t>nute</w:t>
            </w:r>
          </w:p>
        </w:tc>
        <w:tc>
          <w:tcPr>
            <w:tcW w:w="1188" w:type="dxa"/>
            <w:tcBorders>
              <w:top w:val="single" w:sz="4" w:space="0" w:color="auto"/>
              <w:left w:val="nil"/>
              <w:bottom w:val="single" w:sz="4" w:space="0" w:color="auto"/>
              <w:right w:val="nil"/>
            </w:tcBorders>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ratio</w:t>
            </w:r>
          </w:p>
        </w:tc>
      </w:tr>
      <w:tr w:rsidR="00C53848" w:rsidTr="006239ED">
        <w:trPr>
          <w:trHeight w:val="1070"/>
        </w:trPr>
        <w:tc>
          <w:tcPr>
            <w:tcW w:w="2069" w:type="dxa"/>
            <w:tcBorders>
              <w:top w:val="single" w:sz="4" w:space="0" w:color="auto"/>
              <w:left w:val="nil"/>
              <w:bottom w:val="single" w:sz="4" w:space="0" w:color="auto"/>
              <w:right w:val="nil"/>
            </w:tcBorders>
            <w:noWrap/>
            <w:vAlign w:val="center"/>
          </w:tcPr>
          <w:p w:rsidR="00C53848" w:rsidRDefault="00C53848">
            <w:pPr>
              <w:spacing w:after="0" w:line="240" w:lineRule="auto"/>
              <w:ind w:right="162"/>
              <w:jc w:val="center"/>
              <w:rPr>
                <w:rFonts w:eastAsia="Times New Roman" w:cs="Times New Roman"/>
                <w:color w:val="000000"/>
                <w:sz w:val="20"/>
              </w:rPr>
            </w:pPr>
            <w:r>
              <w:rPr>
                <w:rFonts w:eastAsia="Times New Roman" w:cs="Times New Roman"/>
                <w:color w:val="000000"/>
                <w:sz w:val="20"/>
              </w:rPr>
              <w:t xml:space="preserve">Communication </w:t>
            </w:r>
          </w:p>
        </w:tc>
        <w:tc>
          <w:tcPr>
            <w:tcW w:w="3149" w:type="dxa"/>
            <w:tcBorders>
              <w:top w:val="single" w:sz="4" w:space="0" w:color="auto"/>
              <w:left w:val="nil"/>
              <w:bottom w:val="single" w:sz="4" w:space="0" w:color="auto"/>
              <w:right w:val="nil"/>
            </w:tcBorders>
            <w:noWrap/>
            <w:vAlign w:val="center"/>
          </w:tcPr>
          <w:p w:rsidR="00C53848" w:rsidRDefault="00C53848">
            <w:pPr>
              <w:spacing w:after="0" w:line="240" w:lineRule="auto"/>
              <w:rPr>
                <w:rFonts w:eastAsia="Times New Roman" w:cs="Times New Roman"/>
                <w:color w:val="000000"/>
                <w:sz w:val="20"/>
              </w:rPr>
            </w:pPr>
            <w:r>
              <w:rPr>
                <w:rFonts w:eastAsia="Times New Roman" w:cs="Times New Roman"/>
                <w:color w:val="000000"/>
                <w:sz w:val="20"/>
              </w:rPr>
              <w:t>Coordination Requests</w:t>
            </w:r>
          </w:p>
        </w:tc>
        <w:tc>
          <w:tcPr>
            <w:tcW w:w="1440" w:type="dxa"/>
            <w:tcBorders>
              <w:top w:val="single" w:sz="4" w:space="0" w:color="auto"/>
              <w:left w:val="nil"/>
              <w:bottom w:val="single" w:sz="4" w:space="0" w:color="auto"/>
              <w:right w:val="nil"/>
            </w:tcBorders>
            <w:noWrap/>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vAlign w:val="center"/>
          </w:tcPr>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 xml:space="preserve">count per </w:t>
            </w:r>
          </w:p>
          <w:p w:rsidR="00C53848" w:rsidRDefault="00C53848" w:rsidP="00A723CA">
            <w:pPr>
              <w:spacing w:after="0" w:line="240" w:lineRule="auto"/>
              <w:jc w:val="center"/>
              <w:rPr>
                <w:rFonts w:eastAsia="Times New Roman" w:cs="Times New Roman"/>
                <w:color w:val="000000"/>
                <w:sz w:val="20"/>
              </w:rPr>
            </w:pPr>
            <w:r>
              <w:rPr>
                <w:rFonts w:eastAsia="Times New Roman" w:cs="Times New Roman"/>
                <w:color w:val="000000"/>
                <w:sz w:val="20"/>
              </w:rPr>
              <w:t>minute</w:t>
            </w:r>
          </w:p>
        </w:tc>
        <w:tc>
          <w:tcPr>
            <w:tcW w:w="1188" w:type="dxa"/>
            <w:tcBorders>
              <w:top w:val="single" w:sz="4" w:space="0" w:color="auto"/>
              <w:left w:val="nil"/>
              <w:bottom w:val="single" w:sz="4" w:space="0" w:color="auto"/>
              <w:right w:val="nil"/>
            </w:tcBorders>
            <w:vAlign w:val="center"/>
          </w:tcPr>
          <w:p w:rsidR="00C53848" w:rsidRDefault="00C53848">
            <w:pPr>
              <w:spacing w:after="0" w:line="240" w:lineRule="auto"/>
              <w:jc w:val="center"/>
              <w:rPr>
                <w:rFonts w:eastAsia="Times New Roman" w:cs="Times New Roman"/>
                <w:color w:val="000000"/>
                <w:sz w:val="20"/>
              </w:rPr>
            </w:pPr>
            <w:r>
              <w:rPr>
                <w:rFonts w:eastAsia="Times New Roman" w:cs="Times New Roman"/>
                <w:color w:val="000000"/>
                <w:sz w:val="20"/>
              </w:rPr>
              <w:t>ratio</w:t>
            </w:r>
          </w:p>
        </w:tc>
      </w:tr>
      <w:tr w:rsidR="006F09FB" w:rsidTr="006239ED">
        <w:trPr>
          <w:trHeight w:val="1070"/>
        </w:trPr>
        <w:tc>
          <w:tcPr>
            <w:tcW w:w="2069" w:type="dxa"/>
            <w:tcBorders>
              <w:top w:val="single" w:sz="4" w:space="0" w:color="auto"/>
              <w:left w:val="nil"/>
              <w:bottom w:val="single" w:sz="4" w:space="0" w:color="auto"/>
              <w:right w:val="nil"/>
            </w:tcBorders>
            <w:noWrap/>
            <w:vAlign w:val="center"/>
          </w:tcPr>
          <w:p w:rsidR="006F09FB" w:rsidRDefault="006F09FB">
            <w:pPr>
              <w:spacing w:after="0" w:line="240" w:lineRule="auto"/>
              <w:ind w:right="162"/>
              <w:jc w:val="center"/>
              <w:rPr>
                <w:rFonts w:eastAsia="Times New Roman" w:cs="Times New Roman"/>
                <w:color w:val="000000"/>
                <w:sz w:val="20"/>
              </w:rPr>
            </w:pPr>
            <w:r>
              <w:rPr>
                <w:rFonts w:eastAsia="Times New Roman" w:cs="Times New Roman"/>
                <w:color w:val="000000"/>
                <w:sz w:val="20"/>
              </w:rPr>
              <w:t>Communication</w:t>
            </w:r>
          </w:p>
        </w:tc>
        <w:tc>
          <w:tcPr>
            <w:tcW w:w="3149" w:type="dxa"/>
            <w:tcBorders>
              <w:top w:val="single" w:sz="4" w:space="0" w:color="auto"/>
              <w:left w:val="nil"/>
              <w:bottom w:val="single" w:sz="4" w:space="0" w:color="auto"/>
              <w:right w:val="nil"/>
            </w:tcBorders>
            <w:noWrap/>
            <w:vAlign w:val="center"/>
          </w:tcPr>
          <w:p w:rsidR="006F09FB" w:rsidRDefault="006F09FB">
            <w:pPr>
              <w:spacing w:after="0" w:line="240" w:lineRule="auto"/>
              <w:rPr>
                <w:rFonts w:eastAsia="Times New Roman" w:cs="Times New Roman"/>
                <w:color w:val="000000"/>
                <w:sz w:val="20"/>
              </w:rPr>
            </w:pPr>
            <w:r>
              <w:rPr>
                <w:rFonts w:eastAsia="Times New Roman" w:cs="Times New Roman"/>
                <w:color w:val="000000"/>
                <w:sz w:val="20"/>
              </w:rPr>
              <w:t>Action Requests</w:t>
            </w:r>
          </w:p>
        </w:tc>
        <w:tc>
          <w:tcPr>
            <w:tcW w:w="1440" w:type="dxa"/>
            <w:tcBorders>
              <w:top w:val="single" w:sz="4" w:space="0" w:color="auto"/>
              <w:left w:val="nil"/>
              <w:bottom w:val="single" w:sz="4" w:space="0" w:color="auto"/>
              <w:right w:val="nil"/>
            </w:tcBorders>
            <w:noWrap/>
            <w:vAlign w:val="center"/>
          </w:tcPr>
          <w:p w:rsidR="006F09FB" w:rsidRDefault="006F09FB">
            <w:pPr>
              <w:spacing w:after="0" w:line="240" w:lineRule="auto"/>
              <w:jc w:val="center"/>
              <w:rPr>
                <w:rFonts w:eastAsia="Times New Roman" w:cs="Times New Roman"/>
                <w:color w:val="000000"/>
                <w:sz w:val="20"/>
              </w:rPr>
            </w:pPr>
            <w:r>
              <w:rPr>
                <w:rFonts w:eastAsia="Times New Roman" w:cs="Times New Roman"/>
                <w:color w:val="000000"/>
                <w:sz w:val="20"/>
              </w:rPr>
              <w:t>count</w:t>
            </w:r>
          </w:p>
        </w:tc>
        <w:tc>
          <w:tcPr>
            <w:tcW w:w="1619" w:type="dxa"/>
            <w:tcBorders>
              <w:top w:val="single" w:sz="4" w:space="0" w:color="auto"/>
              <w:left w:val="nil"/>
              <w:bottom w:val="single" w:sz="4" w:space="0" w:color="auto"/>
              <w:right w:val="nil"/>
            </w:tcBorders>
            <w:vAlign w:val="center"/>
          </w:tcPr>
          <w:p w:rsidR="006F09FB" w:rsidRDefault="006F09FB" w:rsidP="006F09FB">
            <w:pPr>
              <w:spacing w:after="0" w:line="240" w:lineRule="auto"/>
              <w:jc w:val="center"/>
              <w:rPr>
                <w:rFonts w:eastAsia="Times New Roman" w:cs="Times New Roman"/>
                <w:color w:val="000000"/>
                <w:sz w:val="20"/>
              </w:rPr>
            </w:pPr>
            <w:r>
              <w:rPr>
                <w:rFonts w:eastAsia="Times New Roman" w:cs="Times New Roman"/>
                <w:color w:val="000000"/>
                <w:sz w:val="20"/>
              </w:rPr>
              <w:t xml:space="preserve">count per </w:t>
            </w:r>
          </w:p>
          <w:p w:rsidR="006F09FB" w:rsidRDefault="006F09FB" w:rsidP="006F09FB">
            <w:pPr>
              <w:spacing w:after="0" w:line="240" w:lineRule="auto"/>
              <w:jc w:val="center"/>
              <w:rPr>
                <w:rFonts w:eastAsia="Times New Roman" w:cs="Times New Roman"/>
                <w:color w:val="000000"/>
                <w:sz w:val="20"/>
              </w:rPr>
            </w:pPr>
            <w:r>
              <w:rPr>
                <w:rFonts w:eastAsia="Times New Roman" w:cs="Times New Roman"/>
                <w:color w:val="000000"/>
                <w:sz w:val="20"/>
              </w:rPr>
              <w:t>m</w:t>
            </w:r>
            <w:r>
              <w:rPr>
                <w:rFonts w:eastAsia="Times New Roman" w:cs="Times New Roman"/>
                <w:color w:val="000000"/>
                <w:sz w:val="20"/>
              </w:rPr>
              <w:t>i</w:t>
            </w:r>
            <w:r>
              <w:rPr>
                <w:rFonts w:eastAsia="Times New Roman" w:cs="Times New Roman"/>
                <w:color w:val="000000"/>
                <w:sz w:val="20"/>
              </w:rPr>
              <w:t>nute</w:t>
            </w:r>
          </w:p>
        </w:tc>
        <w:tc>
          <w:tcPr>
            <w:tcW w:w="1188" w:type="dxa"/>
            <w:tcBorders>
              <w:top w:val="single" w:sz="4" w:space="0" w:color="auto"/>
              <w:left w:val="nil"/>
              <w:bottom w:val="single" w:sz="4" w:space="0" w:color="auto"/>
              <w:right w:val="nil"/>
            </w:tcBorders>
            <w:vAlign w:val="center"/>
          </w:tcPr>
          <w:p w:rsidR="006F09FB" w:rsidRDefault="006F09FB">
            <w:pPr>
              <w:spacing w:after="0" w:line="240" w:lineRule="auto"/>
              <w:jc w:val="center"/>
              <w:rPr>
                <w:rFonts w:eastAsia="Times New Roman" w:cs="Times New Roman"/>
                <w:color w:val="000000"/>
                <w:sz w:val="20"/>
              </w:rPr>
            </w:pPr>
            <w:r>
              <w:rPr>
                <w:rFonts w:eastAsia="Times New Roman" w:cs="Times New Roman"/>
                <w:color w:val="000000"/>
                <w:sz w:val="20"/>
              </w:rPr>
              <w:t>ratio</w:t>
            </w:r>
          </w:p>
        </w:tc>
      </w:tr>
    </w:tbl>
    <w:p w:rsidR="00BA4F85" w:rsidRPr="00BA4F85" w:rsidRDefault="00FA5972" w:rsidP="00BA4F85">
      <w:pPr>
        <w:pStyle w:val="heading2"/>
        <w:numPr>
          <w:ilvl w:val="0"/>
          <w:numId w:val="0"/>
        </w:numPr>
        <w:ind w:left="567" w:hanging="567"/>
        <w:jc w:val="center"/>
        <w:rPr>
          <w:b w:val="0"/>
        </w:rPr>
      </w:pPr>
      <w:proofErr w:type="gramStart"/>
      <w:r>
        <w:t xml:space="preserve">Fig. </w:t>
      </w:r>
      <w:r w:rsidR="005C434F">
        <w:t>2</w:t>
      </w:r>
      <w:r>
        <w:t>.</w:t>
      </w:r>
      <w:proofErr w:type="gramEnd"/>
      <w:r>
        <w:t xml:space="preserve"> </w:t>
      </w:r>
      <w:proofErr w:type="gramStart"/>
      <w:r>
        <w:rPr>
          <w:b w:val="0"/>
        </w:rPr>
        <w:t>Dependent variable chart.</w:t>
      </w:r>
      <w:proofErr w:type="gramEnd"/>
    </w:p>
    <w:p w:rsidR="003D42ED" w:rsidRDefault="002D7C84" w:rsidP="003B638D">
      <w:pPr>
        <w:pStyle w:val="heading2"/>
      </w:pPr>
      <w:r>
        <w:t>Procedure</w:t>
      </w:r>
    </w:p>
    <w:p w:rsidR="003D42ED" w:rsidRPr="000F2BC7" w:rsidRDefault="003D42ED" w:rsidP="003B638D">
      <w:pPr>
        <w:jc w:val="both"/>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Participants </w:t>
      </w:r>
      <w:r w:rsidR="00C445C1">
        <w:rPr>
          <w:rFonts w:ascii="Times New Roman" w:eastAsia="Times New Roman" w:hAnsi="Times New Roman" w:cs="Times New Roman"/>
          <w:sz w:val="20"/>
          <w:szCs w:val="20"/>
          <w:lang w:eastAsia="de-DE"/>
        </w:rPr>
        <w:t>are</w:t>
      </w:r>
      <w:r>
        <w:rPr>
          <w:rFonts w:ascii="Times New Roman" w:eastAsia="Times New Roman" w:hAnsi="Times New Roman" w:cs="Times New Roman"/>
          <w:sz w:val="20"/>
          <w:szCs w:val="20"/>
          <w:lang w:eastAsia="de-DE"/>
        </w:rPr>
        <w:t xml:space="preserve"> randomly </w:t>
      </w:r>
      <w:r w:rsidR="008108F4">
        <w:rPr>
          <w:rFonts w:ascii="Times New Roman" w:eastAsia="Times New Roman" w:hAnsi="Times New Roman" w:cs="Times New Roman"/>
          <w:sz w:val="20"/>
          <w:szCs w:val="20"/>
          <w:lang w:eastAsia="de-DE"/>
        </w:rPr>
        <w:t>assigned</w:t>
      </w:r>
      <w:r>
        <w:rPr>
          <w:rFonts w:ascii="Times New Roman" w:eastAsia="Times New Roman" w:hAnsi="Times New Roman" w:cs="Times New Roman"/>
          <w:sz w:val="20"/>
          <w:szCs w:val="20"/>
          <w:lang w:eastAsia="de-DE"/>
        </w:rPr>
        <w:t xml:space="preserve"> into groups of three</w:t>
      </w:r>
      <w:r w:rsidR="008108F4">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 xml:space="preserve"> and </w:t>
      </w:r>
      <w:r w:rsidR="00C445C1">
        <w:rPr>
          <w:rFonts w:ascii="Times New Roman" w:eastAsia="Times New Roman" w:hAnsi="Times New Roman" w:cs="Times New Roman"/>
          <w:sz w:val="20"/>
          <w:szCs w:val="20"/>
          <w:lang w:eastAsia="de-DE"/>
        </w:rPr>
        <w:t>are</w:t>
      </w:r>
      <w:r w:rsidR="008108F4">
        <w:rPr>
          <w:rFonts w:ascii="Times New Roman" w:eastAsia="Times New Roman" w:hAnsi="Times New Roman" w:cs="Times New Roman"/>
          <w:sz w:val="20"/>
          <w:szCs w:val="20"/>
          <w:lang w:eastAsia="de-DE"/>
        </w:rPr>
        <w:t xml:space="preserve"> first </w:t>
      </w:r>
      <w:r>
        <w:rPr>
          <w:rFonts w:ascii="Times New Roman" w:eastAsia="Times New Roman" w:hAnsi="Times New Roman" w:cs="Times New Roman"/>
          <w:sz w:val="20"/>
          <w:szCs w:val="20"/>
          <w:lang w:eastAsia="de-DE"/>
        </w:rPr>
        <w:t>asked to take the Jung Typology Test</w:t>
      </w:r>
      <w:r w:rsidR="008108F4">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 xml:space="preserve"> </w:t>
      </w:r>
      <w:r w:rsidR="008108F4">
        <w:rPr>
          <w:rFonts w:ascii="Times New Roman" w:eastAsia="Times New Roman" w:hAnsi="Times New Roman" w:cs="Times New Roman"/>
          <w:sz w:val="20"/>
          <w:szCs w:val="20"/>
          <w:lang w:eastAsia="de-DE"/>
        </w:rPr>
        <w:t>then they</w:t>
      </w:r>
      <w:r>
        <w:rPr>
          <w:rFonts w:ascii="Times New Roman" w:eastAsia="Times New Roman" w:hAnsi="Times New Roman" w:cs="Times New Roman"/>
          <w:sz w:val="20"/>
          <w:szCs w:val="20"/>
          <w:lang w:eastAsia="de-DE"/>
        </w:rPr>
        <w:t xml:space="preserve"> </w:t>
      </w:r>
      <w:r w:rsidR="00C445C1">
        <w:rPr>
          <w:rFonts w:ascii="Times New Roman" w:eastAsia="Times New Roman" w:hAnsi="Times New Roman" w:cs="Times New Roman"/>
          <w:sz w:val="20"/>
          <w:szCs w:val="20"/>
          <w:lang w:eastAsia="de-DE"/>
        </w:rPr>
        <w:t>are</w:t>
      </w:r>
      <w:r>
        <w:rPr>
          <w:rFonts w:ascii="Times New Roman" w:eastAsia="Times New Roman" w:hAnsi="Times New Roman" w:cs="Times New Roman"/>
          <w:sz w:val="20"/>
          <w:szCs w:val="20"/>
          <w:lang w:eastAsia="de-DE"/>
        </w:rPr>
        <w:t xml:space="preserve"> fitted with a </w:t>
      </w:r>
      <w:proofErr w:type="spellStart"/>
      <w:r>
        <w:rPr>
          <w:rFonts w:ascii="Times New Roman" w:eastAsia="Times New Roman" w:hAnsi="Times New Roman" w:cs="Times New Roman"/>
          <w:sz w:val="20"/>
          <w:szCs w:val="20"/>
          <w:lang w:eastAsia="de-DE"/>
        </w:rPr>
        <w:t>BodyMe</w:t>
      </w:r>
      <w:r w:rsidR="004C1C95">
        <w:rPr>
          <w:rFonts w:ascii="Times New Roman" w:eastAsia="Times New Roman" w:hAnsi="Times New Roman" w:cs="Times New Roman"/>
          <w:sz w:val="20"/>
          <w:szCs w:val="20"/>
          <w:lang w:eastAsia="de-DE"/>
        </w:rPr>
        <w:t>dia</w:t>
      </w:r>
      <w:proofErr w:type="spellEnd"/>
      <w:r w:rsidR="004C1C95">
        <w:rPr>
          <w:rFonts w:ascii="Times New Roman" w:eastAsia="Times New Roman" w:hAnsi="Times New Roman" w:cs="Times New Roman"/>
          <w:sz w:val="20"/>
          <w:szCs w:val="20"/>
          <w:lang w:eastAsia="de-DE"/>
        </w:rPr>
        <w:t xml:space="preserve"> armband</w:t>
      </w:r>
      <w:r w:rsidR="0005156D">
        <w:rPr>
          <w:rFonts w:ascii="Times New Roman" w:eastAsia="Times New Roman" w:hAnsi="Times New Roman" w:cs="Times New Roman"/>
          <w:sz w:val="20"/>
          <w:szCs w:val="20"/>
          <w:lang w:eastAsia="de-DE"/>
        </w:rPr>
        <w:t xml:space="preserve">, which </w:t>
      </w:r>
      <w:r w:rsidR="008108F4">
        <w:rPr>
          <w:rFonts w:ascii="Times New Roman" w:eastAsia="Times New Roman" w:hAnsi="Times New Roman" w:cs="Times New Roman"/>
          <w:sz w:val="20"/>
          <w:szCs w:val="20"/>
          <w:lang w:eastAsia="de-DE"/>
        </w:rPr>
        <w:t>measures skin conductance</w:t>
      </w:r>
      <w:r>
        <w:rPr>
          <w:rFonts w:ascii="Times New Roman" w:eastAsia="Times New Roman" w:hAnsi="Times New Roman" w:cs="Times New Roman"/>
          <w:sz w:val="20"/>
          <w:szCs w:val="20"/>
          <w:lang w:eastAsia="de-DE"/>
        </w:rPr>
        <w:t>.  For metrics triangulation and acc</w:t>
      </w:r>
      <w:r>
        <w:rPr>
          <w:rFonts w:ascii="Times New Roman" w:eastAsia="Times New Roman" w:hAnsi="Times New Roman" w:cs="Times New Roman"/>
          <w:sz w:val="20"/>
          <w:szCs w:val="20"/>
          <w:lang w:eastAsia="de-DE"/>
        </w:rPr>
        <w:t>u</w:t>
      </w:r>
      <w:r>
        <w:rPr>
          <w:rFonts w:ascii="Times New Roman" w:eastAsia="Times New Roman" w:hAnsi="Times New Roman" w:cs="Times New Roman"/>
          <w:sz w:val="20"/>
          <w:szCs w:val="20"/>
          <w:lang w:eastAsia="de-DE"/>
        </w:rPr>
        <w:t xml:space="preserve">racy, </w:t>
      </w:r>
      <w:r w:rsidR="008108F4">
        <w:rPr>
          <w:rFonts w:ascii="Times New Roman" w:eastAsia="Times New Roman" w:hAnsi="Times New Roman" w:cs="Times New Roman"/>
          <w:sz w:val="20"/>
          <w:szCs w:val="20"/>
          <w:lang w:eastAsia="de-DE"/>
        </w:rPr>
        <w:t>one of the three members in each group</w:t>
      </w:r>
      <w:r>
        <w:rPr>
          <w:rFonts w:ascii="Times New Roman" w:eastAsia="Times New Roman" w:hAnsi="Times New Roman" w:cs="Times New Roman"/>
          <w:sz w:val="20"/>
          <w:szCs w:val="20"/>
          <w:lang w:eastAsia="de-DE"/>
        </w:rPr>
        <w:t xml:space="preserve"> </w:t>
      </w:r>
      <w:r w:rsidR="00C445C1">
        <w:rPr>
          <w:rFonts w:ascii="Times New Roman" w:eastAsia="Times New Roman" w:hAnsi="Times New Roman" w:cs="Times New Roman"/>
          <w:sz w:val="20"/>
          <w:szCs w:val="20"/>
          <w:lang w:eastAsia="de-DE"/>
        </w:rPr>
        <w:t>will</w:t>
      </w:r>
      <w:r w:rsidR="00E8422A">
        <w:rPr>
          <w:rFonts w:ascii="Times New Roman" w:eastAsia="Times New Roman" w:hAnsi="Times New Roman" w:cs="Times New Roman"/>
          <w:sz w:val="20"/>
          <w:szCs w:val="20"/>
          <w:lang w:eastAsia="de-DE"/>
        </w:rPr>
        <w:t xml:space="preserve"> also</w:t>
      </w:r>
      <w:r w:rsidR="00C445C1">
        <w:rPr>
          <w:rFonts w:ascii="Times New Roman" w:eastAsia="Times New Roman" w:hAnsi="Times New Roman" w:cs="Times New Roman"/>
          <w:sz w:val="20"/>
          <w:szCs w:val="20"/>
          <w:lang w:eastAsia="de-DE"/>
        </w:rPr>
        <w:t xml:space="preserve"> be</w:t>
      </w:r>
      <w:r w:rsidR="00E8422A">
        <w:rPr>
          <w:rFonts w:ascii="Times New Roman" w:eastAsia="Times New Roman" w:hAnsi="Times New Roman" w:cs="Times New Roman"/>
          <w:sz w:val="20"/>
          <w:szCs w:val="20"/>
          <w:lang w:eastAsia="de-DE"/>
        </w:rPr>
        <w:t xml:space="preserve"> fitted with </w:t>
      </w:r>
      <w:proofErr w:type="spellStart"/>
      <w:r w:rsidR="00E8422A">
        <w:rPr>
          <w:rFonts w:ascii="Times New Roman" w:eastAsia="Times New Roman" w:hAnsi="Times New Roman" w:cs="Times New Roman"/>
          <w:sz w:val="20"/>
          <w:szCs w:val="20"/>
          <w:lang w:eastAsia="de-DE"/>
        </w:rPr>
        <w:t>Affecta</w:t>
      </w:r>
      <w:proofErr w:type="spellEnd"/>
      <w:r>
        <w:rPr>
          <w:rFonts w:ascii="Times New Roman" w:eastAsia="Times New Roman" w:hAnsi="Times New Roman" w:cs="Times New Roman"/>
          <w:sz w:val="20"/>
          <w:szCs w:val="20"/>
          <w:lang w:eastAsia="de-DE"/>
        </w:rPr>
        <w:t xml:space="preserve"> </w:t>
      </w:r>
      <w:proofErr w:type="spellStart"/>
      <w:r>
        <w:rPr>
          <w:rFonts w:ascii="Times New Roman" w:eastAsia="Times New Roman" w:hAnsi="Times New Roman" w:cs="Times New Roman"/>
          <w:sz w:val="20"/>
          <w:szCs w:val="20"/>
          <w:lang w:eastAsia="de-DE"/>
        </w:rPr>
        <w:t>Qsensor</w:t>
      </w:r>
      <w:proofErr w:type="spellEnd"/>
      <w:r>
        <w:rPr>
          <w:rFonts w:ascii="Times New Roman" w:eastAsia="Times New Roman" w:hAnsi="Times New Roman" w:cs="Times New Roman"/>
          <w:sz w:val="20"/>
          <w:szCs w:val="20"/>
          <w:lang w:eastAsia="de-DE"/>
        </w:rPr>
        <w:t xml:space="preserve"> wristband</w:t>
      </w:r>
      <w:r w:rsidR="008108F4">
        <w:rPr>
          <w:rFonts w:ascii="Times New Roman" w:eastAsia="Times New Roman" w:hAnsi="Times New Roman" w:cs="Times New Roman"/>
          <w:sz w:val="20"/>
          <w:szCs w:val="20"/>
          <w:lang w:eastAsia="de-DE"/>
        </w:rPr>
        <w:t xml:space="preserve"> to wear throughout the study as well as the </w:t>
      </w:r>
      <w:proofErr w:type="spellStart"/>
      <w:r w:rsidR="008108F4">
        <w:rPr>
          <w:rFonts w:ascii="Times New Roman" w:eastAsia="Times New Roman" w:hAnsi="Times New Roman" w:cs="Times New Roman"/>
          <w:sz w:val="20"/>
          <w:szCs w:val="20"/>
          <w:lang w:eastAsia="de-DE"/>
        </w:rPr>
        <w:t>BodyMedia</w:t>
      </w:r>
      <w:proofErr w:type="spellEnd"/>
      <w:r w:rsidR="008108F4">
        <w:rPr>
          <w:rFonts w:ascii="Times New Roman" w:eastAsia="Times New Roman" w:hAnsi="Times New Roman" w:cs="Times New Roman"/>
          <w:sz w:val="20"/>
          <w:szCs w:val="20"/>
          <w:lang w:eastAsia="de-DE"/>
        </w:rPr>
        <w:t xml:space="preserve"> sensor</w:t>
      </w:r>
      <w:r>
        <w:rPr>
          <w:rFonts w:ascii="Times New Roman" w:eastAsia="Times New Roman" w:hAnsi="Times New Roman" w:cs="Times New Roman"/>
          <w:sz w:val="20"/>
          <w:szCs w:val="20"/>
          <w:lang w:eastAsia="de-DE"/>
        </w:rPr>
        <w:t xml:space="preserve">. </w:t>
      </w:r>
      <w:r w:rsidR="008108F4">
        <w:rPr>
          <w:rFonts w:ascii="Times New Roman" w:eastAsia="Times New Roman" w:hAnsi="Times New Roman" w:cs="Times New Roman"/>
          <w:sz w:val="20"/>
          <w:szCs w:val="20"/>
          <w:lang w:eastAsia="de-DE"/>
        </w:rPr>
        <w:t xml:space="preserve">The other two participants will only wear the </w:t>
      </w:r>
      <w:proofErr w:type="spellStart"/>
      <w:r w:rsidR="008108F4">
        <w:rPr>
          <w:rFonts w:ascii="Times New Roman" w:eastAsia="Times New Roman" w:hAnsi="Times New Roman" w:cs="Times New Roman"/>
          <w:sz w:val="20"/>
          <w:szCs w:val="20"/>
          <w:lang w:eastAsia="de-DE"/>
        </w:rPr>
        <w:t>BodyMedia</w:t>
      </w:r>
      <w:proofErr w:type="spellEnd"/>
      <w:r w:rsidR="008108F4">
        <w:rPr>
          <w:rFonts w:ascii="Times New Roman" w:eastAsia="Times New Roman" w:hAnsi="Times New Roman" w:cs="Times New Roman"/>
          <w:sz w:val="20"/>
          <w:szCs w:val="20"/>
          <w:lang w:eastAsia="de-DE"/>
        </w:rPr>
        <w:t xml:space="preserve"> sensor without the </w:t>
      </w:r>
      <w:proofErr w:type="spellStart"/>
      <w:r w:rsidR="008108F4">
        <w:rPr>
          <w:rFonts w:ascii="Times New Roman" w:eastAsia="Times New Roman" w:hAnsi="Times New Roman" w:cs="Times New Roman"/>
          <w:sz w:val="20"/>
          <w:szCs w:val="20"/>
          <w:lang w:eastAsia="de-DE"/>
        </w:rPr>
        <w:t>Qsensor</w:t>
      </w:r>
      <w:proofErr w:type="spellEnd"/>
      <w:r w:rsidR="008108F4">
        <w:rPr>
          <w:rFonts w:ascii="Times New Roman" w:eastAsia="Times New Roman" w:hAnsi="Times New Roman" w:cs="Times New Roman"/>
          <w:sz w:val="20"/>
          <w:szCs w:val="20"/>
          <w:lang w:eastAsia="de-DE"/>
        </w:rPr>
        <w:t xml:space="preserve"> throughout the experiment.</w:t>
      </w:r>
      <w:r>
        <w:rPr>
          <w:rFonts w:ascii="Times New Roman" w:eastAsia="Times New Roman" w:hAnsi="Times New Roman" w:cs="Times New Roman"/>
          <w:sz w:val="20"/>
          <w:szCs w:val="20"/>
          <w:lang w:eastAsia="de-DE"/>
        </w:rPr>
        <w:t xml:space="preserve"> </w:t>
      </w:r>
      <w:r w:rsidR="008108F4">
        <w:rPr>
          <w:rFonts w:ascii="Times New Roman" w:eastAsia="Times New Roman" w:hAnsi="Times New Roman" w:cs="Times New Roman"/>
          <w:sz w:val="20"/>
          <w:szCs w:val="20"/>
          <w:lang w:eastAsia="de-DE"/>
        </w:rPr>
        <w:t xml:space="preserve">Next, </w:t>
      </w:r>
      <w:r w:rsidR="004C1C95">
        <w:rPr>
          <w:rFonts w:ascii="Times New Roman" w:eastAsia="Times New Roman" w:hAnsi="Times New Roman" w:cs="Times New Roman"/>
          <w:sz w:val="20"/>
          <w:szCs w:val="20"/>
          <w:lang w:eastAsia="de-DE"/>
        </w:rPr>
        <w:t xml:space="preserve">participants </w:t>
      </w:r>
      <w:r w:rsidR="008108F4">
        <w:rPr>
          <w:rFonts w:ascii="Times New Roman" w:eastAsia="Times New Roman" w:hAnsi="Times New Roman" w:cs="Times New Roman"/>
          <w:sz w:val="20"/>
          <w:szCs w:val="20"/>
          <w:lang w:eastAsia="de-DE"/>
        </w:rPr>
        <w:t xml:space="preserve">are </w:t>
      </w:r>
      <w:r w:rsidR="004C1C95">
        <w:rPr>
          <w:rFonts w:ascii="Times New Roman" w:eastAsia="Times New Roman" w:hAnsi="Times New Roman" w:cs="Times New Roman"/>
          <w:sz w:val="20"/>
          <w:szCs w:val="20"/>
          <w:lang w:eastAsia="de-DE"/>
        </w:rPr>
        <w:t xml:space="preserve">taken into separate rooms </w:t>
      </w:r>
      <w:r w:rsidR="00042050">
        <w:rPr>
          <w:rFonts w:ascii="Times New Roman" w:eastAsia="Times New Roman" w:hAnsi="Times New Roman" w:cs="Times New Roman"/>
          <w:sz w:val="20"/>
          <w:szCs w:val="20"/>
          <w:lang w:eastAsia="de-DE"/>
        </w:rPr>
        <w:t xml:space="preserve">and given </w:t>
      </w:r>
      <w:r w:rsidR="001C1C3C">
        <w:rPr>
          <w:rFonts w:ascii="Times New Roman" w:eastAsia="Times New Roman" w:hAnsi="Times New Roman" w:cs="Times New Roman"/>
          <w:sz w:val="20"/>
          <w:szCs w:val="20"/>
          <w:lang w:eastAsia="de-DE"/>
        </w:rPr>
        <w:t>the</w:t>
      </w:r>
      <w:r w:rsidR="00042050">
        <w:rPr>
          <w:rFonts w:ascii="Times New Roman" w:eastAsia="Times New Roman" w:hAnsi="Times New Roman" w:cs="Times New Roman"/>
          <w:sz w:val="20"/>
          <w:szCs w:val="20"/>
          <w:lang w:eastAsia="de-DE"/>
        </w:rPr>
        <w:t xml:space="preserve"> practice task to complete to familiarize them with the controls of the virtual environment</w:t>
      </w:r>
      <w:r w:rsidR="00C80616">
        <w:rPr>
          <w:rFonts w:ascii="Times New Roman" w:eastAsia="Times New Roman" w:hAnsi="Times New Roman" w:cs="Times New Roman"/>
          <w:sz w:val="20"/>
          <w:szCs w:val="20"/>
          <w:lang w:eastAsia="de-DE"/>
        </w:rPr>
        <w:t xml:space="preserve"> and the feedback system</w:t>
      </w:r>
      <w:r w:rsidR="00042050">
        <w:rPr>
          <w:rFonts w:ascii="Times New Roman" w:eastAsia="Times New Roman" w:hAnsi="Times New Roman" w:cs="Times New Roman"/>
          <w:sz w:val="20"/>
          <w:szCs w:val="20"/>
          <w:lang w:eastAsia="de-DE"/>
        </w:rPr>
        <w:t xml:space="preserve">.  Once they </w:t>
      </w:r>
      <w:r w:rsidR="008108F4">
        <w:rPr>
          <w:rFonts w:ascii="Times New Roman" w:eastAsia="Times New Roman" w:hAnsi="Times New Roman" w:cs="Times New Roman"/>
          <w:sz w:val="20"/>
          <w:szCs w:val="20"/>
          <w:lang w:eastAsia="de-DE"/>
        </w:rPr>
        <w:t>demonstrate u</w:t>
      </w:r>
      <w:r w:rsidR="008108F4">
        <w:rPr>
          <w:rFonts w:ascii="Times New Roman" w:eastAsia="Times New Roman" w:hAnsi="Times New Roman" w:cs="Times New Roman"/>
          <w:sz w:val="20"/>
          <w:szCs w:val="20"/>
          <w:lang w:eastAsia="de-DE"/>
        </w:rPr>
        <w:t>n</w:t>
      </w:r>
      <w:r w:rsidR="008108F4">
        <w:rPr>
          <w:rFonts w:ascii="Times New Roman" w:eastAsia="Times New Roman" w:hAnsi="Times New Roman" w:cs="Times New Roman"/>
          <w:sz w:val="20"/>
          <w:szCs w:val="20"/>
          <w:lang w:eastAsia="de-DE"/>
        </w:rPr>
        <w:t>derstanding</w:t>
      </w:r>
      <w:r w:rsidR="00042050">
        <w:rPr>
          <w:rFonts w:ascii="Times New Roman" w:eastAsia="Times New Roman" w:hAnsi="Times New Roman" w:cs="Times New Roman"/>
          <w:sz w:val="20"/>
          <w:szCs w:val="20"/>
          <w:lang w:eastAsia="de-DE"/>
        </w:rPr>
        <w:t xml:space="preserve"> </w:t>
      </w:r>
      <w:r w:rsidR="008108F4">
        <w:rPr>
          <w:rFonts w:ascii="Times New Roman" w:eastAsia="Times New Roman" w:hAnsi="Times New Roman" w:cs="Times New Roman"/>
          <w:sz w:val="20"/>
          <w:szCs w:val="20"/>
          <w:lang w:eastAsia="de-DE"/>
        </w:rPr>
        <w:t>of</w:t>
      </w:r>
      <w:r w:rsidR="00042050">
        <w:rPr>
          <w:rFonts w:ascii="Times New Roman" w:eastAsia="Times New Roman" w:hAnsi="Times New Roman" w:cs="Times New Roman"/>
          <w:sz w:val="20"/>
          <w:szCs w:val="20"/>
          <w:lang w:eastAsia="de-DE"/>
        </w:rPr>
        <w:t xml:space="preserve"> the controls, </w:t>
      </w:r>
      <w:r w:rsidR="007D019C">
        <w:rPr>
          <w:rFonts w:ascii="Times New Roman" w:eastAsia="Times New Roman" w:hAnsi="Times New Roman" w:cs="Times New Roman"/>
          <w:sz w:val="20"/>
          <w:szCs w:val="20"/>
          <w:lang w:eastAsia="de-DE"/>
        </w:rPr>
        <w:t>participant</w:t>
      </w:r>
      <w:r w:rsidR="008108F4">
        <w:rPr>
          <w:rFonts w:ascii="Times New Roman" w:eastAsia="Times New Roman" w:hAnsi="Times New Roman" w:cs="Times New Roman"/>
          <w:sz w:val="20"/>
          <w:szCs w:val="20"/>
          <w:lang w:eastAsia="de-DE"/>
        </w:rPr>
        <w:t>s</w:t>
      </w:r>
      <w:r w:rsidR="007D019C">
        <w:rPr>
          <w:rFonts w:ascii="Times New Roman" w:eastAsia="Times New Roman" w:hAnsi="Times New Roman" w:cs="Times New Roman"/>
          <w:sz w:val="20"/>
          <w:szCs w:val="20"/>
          <w:lang w:eastAsia="de-DE"/>
        </w:rPr>
        <w:t xml:space="preserve"> </w:t>
      </w:r>
      <w:r w:rsidR="008108F4">
        <w:rPr>
          <w:rFonts w:ascii="Times New Roman" w:eastAsia="Times New Roman" w:hAnsi="Times New Roman" w:cs="Times New Roman"/>
          <w:sz w:val="20"/>
          <w:szCs w:val="20"/>
          <w:lang w:eastAsia="de-DE"/>
        </w:rPr>
        <w:t>are</w:t>
      </w:r>
      <w:r w:rsidR="007D019C">
        <w:rPr>
          <w:rFonts w:ascii="Times New Roman" w:eastAsia="Times New Roman" w:hAnsi="Times New Roman" w:cs="Times New Roman"/>
          <w:sz w:val="20"/>
          <w:szCs w:val="20"/>
          <w:lang w:eastAsia="de-DE"/>
        </w:rPr>
        <w:t xml:space="preserve"> given an instruction s</w:t>
      </w:r>
      <w:r w:rsidR="008108F4">
        <w:rPr>
          <w:rFonts w:ascii="Times New Roman" w:eastAsia="Times New Roman" w:hAnsi="Times New Roman" w:cs="Times New Roman"/>
          <w:sz w:val="20"/>
          <w:szCs w:val="20"/>
          <w:lang w:eastAsia="de-DE"/>
        </w:rPr>
        <w:t>heet, clearly outlining the modified MET tasks</w:t>
      </w:r>
      <w:r w:rsidR="007D019C">
        <w:rPr>
          <w:rFonts w:ascii="Times New Roman" w:eastAsia="Times New Roman" w:hAnsi="Times New Roman" w:cs="Times New Roman"/>
          <w:sz w:val="20"/>
          <w:szCs w:val="20"/>
          <w:lang w:eastAsia="de-DE"/>
        </w:rPr>
        <w:t xml:space="preserve">.  Participants </w:t>
      </w:r>
      <w:r w:rsidR="008108F4">
        <w:rPr>
          <w:rFonts w:ascii="Times New Roman" w:eastAsia="Times New Roman" w:hAnsi="Times New Roman" w:cs="Times New Roman"/>
          <w:sz w:val="20"/>
          <w:szCs w:val="20"/>
          <w:lang w:eastAsia="de-DE"/>
        </w:rPr>
        <w:t>a</w:t>
      </w:r>
      <w:r w:rsidR="00F62B9E">
        <w:rPr>
          <w:rFonts w:ascii="Times New Roman" w:eastAsia="Times New Roman" w:hAnsi="Times New Roman" w:cs="Times New Roman"/>
          <w:sz w:val="20"/>
          <w:szCs w:val="20"/>
          <w:lang w:eastAsia="de-DE"/>
        </w:rPr>
        <w:t>re</w:t>
      </w:r>
      <w:r w:rsidR="007D019C">
        <w:rPr>
          <w:rFonts w:ascii="Times New Roman" w:eastAsia="Times New Roman" w:hAnsi="Times New Roman" w:cs="Times New Roman"/>
          <w:sz w:val="20"/>
          <w:szCs w:val="20"/>
          <w:lang w:eastAsia="de-DE"/>
        </w:rPr>
        <w:t xml:space="preserve"> given fifteen minutes to complete </w:t>
      </w:r>
      <w:r w:rsidR="00F62B9E">
        <w:rPr>
          <w:rFonts w:ascii="Times New Roman" w:eastAsia="Times New Roman" w:hAnsi="Times New Roman" w:cs="Times New Roman"/>
          <w:sz w:val="20"/>
          <w:szCs w:val="20"/>
          <w:lang w:eastAsia="de-DE"/>
        </w:rPr>
        <w:t>the scenario</w:t>
      </w:r>
      <w:r w:rsidR="007D019C">
        <w:rPr>
          <w:rFonts w:ascii="Times New Roman" w:eastAsia="Times New Roman" w:hAnsi="Times New Roman" w:cs="Times New Roman"/>
          <w:sz w:val="20"/>
          <w:szCs w:val="20"/>
          <w:lang w:eastAsia="de-DE"/>
        </w:rPr>
        <w:t xml:space="preserve">, and then </w:t>
      </w:r>
      <w:r w:rsidR="00F62B9E">
        <w:rPr>
          <w:rFonts w:ascii="Times New Roman" w:eastAsia="Times New Roman" w:hAnsi="Times New Roman" w:cs="Times New Roman"/>
          <w:sz w:val="20"/>
          <w:szCs w:val="20"/>
          <w:lang w:eastAsia="de-DE"/>
        </w:rPr>
        <w:t>are given</w:t>
      </w:r>
      <w:r w:rsidR="007D019C">
        <w:rPr>
          <w:rFonts w:ascii="Times New Roman" w:eastAsia="Times New Roman" w:hAnsi="Times New Roman" w:cs="Times New Roman"/>
          <w:sz w:val="20"/>
          <w:szCs w:val="20"/>
          <w:lang w:eastAsia="de-DE"/>
        </w:rPr>
        <w:t xml:space="preserve"> the NASA-TLX</w:t>
      </w:r>
      <w:r w:rsidR="00F62B9E">
        <w:rPr>
          <w:rFonts w:ascii="Times New Roman" w:eastAsia="Times New Roman" w:hAnsi="Times New Roman" w:cs="Times New Roman"/>
          <w:sz w:val="20"/>
          <w:szCs w:val="20"/>
          <w:lang w:eastAsia="de-DE"/>
        </w:rPr>
        <w:t xml:space="preserve"> to complete as well as the </w:t>
      </w:r>
      <w:r w:rsidR="007D019C">
        <w:rPr>
          <w:rFonts w:ascii="Times New Roman" w:eastAsia="Times New Roman" w:hAnsi="Times New Roman" w:cs="Times New Roman"/>
          <w:sz w:val="20"/>
          <w:szCs w:val="20"/>
          <w:lang w:eastAsia="de-DE"/>
        </w:rPr>
        <w:t>d</w:t>
      </w:r>
      <w:r w:rsidR="007D019C">
        <w:rPr>
          <w:rFonts w:ascii="Times New Roman" w:eastAsia="Times New Roman" w:hAnsi="Times New Roman" w:cs="Times New Roman"/>
          <w:sz w:val="20"/>
          <w:szCs w:val="20"/>
          <w:lang w:eastAsia="de-DE"/>
        </w:rPr>
        <w:t>e</w:t>
      </w:r>
      <w:r w:rsidR="007D019C">
        <w:rPr>
          <w:rFonts w:ascii="Times New Roman" w:eastAsia="Times New Roman" w:hAnsi="Times New Roman" w:cs="Times New Roman"/>
          <w:sz w:val="20"/>
          <w:szCs w:val="20"/>
          <w:lang w:eastAsia="de-DE"/>
        </w:rPr>
        <w:t>mographics survey.</w:t>
      </w:r>
    </w:p>
    <w:p w:rsidR="001A280D" w:rsidRPr="00787C54" w:rsidRDefault="0097059F" w:rsidP="003B638D">
      <w:pPr>
        <w:pStyle w:val="heading2"/>
      </w:pPr>
      <w:r w:rsidRPr="00787C54">
        <w:t>Testing Environment</w:t>
      </w:r>
    </w:p>
    <w:p w:rsidR="001A280D" w:rsidRPr="00787C54" w:rsidRDefault="00C649E5" w:rsidP="003B638D">
      <w:pPr>
        <w:jc w:val="both"/>
        <w:rPr>
          <w:rFonts w:ascii="Times New Roman" w:eastAsia="Times New Roman" w:hAnsi="Times New Roman" w:cs="Times New Roman"/>
          <w:sz w:val="20"/>
          <w:szCs w:val="20"/>
          <w:lang w:eastAsia="de-DE"/>
        </w:rPr>
      </w:pPr>
      <w:r w:rsidRPr="00787C54">
        <w:rPr>
          <w:rFonts w:ascii="Times New Roman" w:eastAsia="Times New Roman" w:hAnsi="Times New Roman" w:cs="Times New Roman"/>
          <w:sz w:val="20"/>
          <w:szCs w:val="20"/>
          <w:lang w:eastAsia="de-DE"/>
        </w:rPr>
        <w:t>The virtual environment</w:t>
      </w:r>
      <w:r w:rsidR="001A280D" w:rsidRPr="00787C54">
        <w:rPr>
          <w:rFonts w:ascii="Times New Roman" w:eastAsia="Times New Roman" w:hAnsi="Times New Roman" w:cs="Times New Roman"/>
          <w:sz w:val="20"/>
          <w:szCs w:val="20"/>
          <w:lang w:eastAsia="de-DE"/>
        </w:rPr>
        <w:t xml:space="preserve"> </w:t>
      </w:r>
      <w:r w:rsidR="00E8422A" w:rsidRPr="00787C54">
        <w:rPr>
          <w:rFonts w:ascii="Times New Roman" w:eastAsia="Times New Roman" w:hAnsi="Times New Roman" w:cs="Times New Roman"/>
          <w:sz w:val="20"/>
          <w:szCs w:val="20"/>
          <w:lang w:eastAsia="de-DE"/>
        </w:rPr>
        <w:t>uses</w:t>
      </w:r>
      <w:r w:rsidR="001A280D" w:rsidRPr="00787C54">
        <w:rPr>
          <w:rFonts w:ascii="Times New Roman" w:eastAsia="Times New Roman" w:hAnsi="Times New Roman" w:cs="Times New Roman"/>
          <w:sz w:val="20"/>
          <w:szCs w:val="20"/>
          <w:lang w:eastAsia="de-DE"/>
        </w:rPr>
        <w:t xml:space="preserve"> Unity</w:t>
      </w:r>
      <w:r w:rsidR="00E8422A" w:rsidRPr="00787C54">
        <w:rPr>
          <w:rFonts w:ascii="Times New Roman" w:eastAsia="Times New Roman" w:hAnsi="Times New Roman" w:cs="Times New Roman"/>
          <w:sz w:val="20"/>
          <w:szCs w:val="20"/>
          <w:lang w:eastAsia="de-DE"/>
        </w:rPr>
        <w:t xml:space="preserve"> for the</w:t>
      </w:r>
      <w:r w:rsidR="001A280D" w:rsidRPr="00787C54">
        <w:rPr>
          <w:rFonts w:ascii="Times New Roman" w:eastAsia="Times New Roman" w:hAnsi="Times New Roman" w:cs="Times New Roman"/>
          <w:sz w:val="20"/>
          <w:szCs w:val="20"/>
          <w:lang w:eastAsia="de-DE"/>
        </w:rPr>
        <w:t xml:space="preserve"> </w:t>
      </w:r>
      <w:r w:rsidRPr="00787C54">
        <w:rPr>
          <w:rFonts w:ascii="Times New Roman" w:eastAsia="Times New Roman" w:hAnsi="Times New Roman" w:cs="Times New Roman"/>
          <w:sz w:val="20"/>
          <w:szCs w:val="20"/>
          <w:lang w:eastAsia="de-DE"/>
        </w:rPr>
        <w:t xml:space="preserve">game engine, </w:t>
      </w:r>
      <w:r w:rsidR="001A280D" w:rsidRPr="00787C54">
        <w:rPr>
          <w:rFonts w:ascii="Times New Roman" w:eastAsia="Times New Roman" w:hAnsi="Times New Roman" w:cs="Times New Roman"/>
          <w:sz w:val="20"/>
          <w:szCs w:val="20"/>
          <w:lang w:eastAsia="de-DE"/>
        </w:rPr>
        <w:t>and</w:t>
      </w:r>
      <w:r w:rsidRPr="00787C54">
        <w:rPr>
          <w:rFonts w:ascii="Times New Roman" w:eastAsia="Times New Roman" w:hAnsi="Times New Roman" w:cs="Times New Roman"/>
          <w:sz w:val="20"/>
          <w:szCs w:val="20"/>
          <w:lang w:eastAsia="de-DE"/>
        </w:rPr>
        <w:t xml:space="preserve"> it is </w:t>
      </w:r>
      <w:r w:rsidR="001A280D" w:rsidRPr="00787C54">
        <w:rPr>
          <w:rFonts w:ascii="Times New Roman" w:eastAsia="Times New Roman" w:hAnsi="Times New Roman" w:cs="Times New Roman"/>
          <w:sz w:val="20"/>
          <w:szCs w:val="20"/>
          <w:lang w:eastAsia="de-DE"/>
        </w:rPr>
        <w:t xml:space="preserve">programmed primarily </w:t>
      </w:r>
      <w:r w:rsidRPr="00787C54">
        <w:rPr>
          <w:rFonts w:ascii="Times New Roman" w:eastAsia="Times New Roman" w:hAnsi="Times New Roman" w:cs="Times New Roman"/>
          <w:sz w:val="20"/>
          <w:szCs w:val="20"/>
          <w:lang w:eastAsia="de-DE"/>
        </w:rPr>
        <w:t>with</w:t>
      </w:r>
      <w:r w:rsidR="001A280D" w:rsidRPr="00787C54">
        <w:rPr>
          <w:rFonts w:ascii="Times New Roman" w:eastAsia="Times New Roman" w:hAnsi="Times New Roman" w:cs="Times New Roman"/>
          <w:sz w:val="20"/>
          <w:szCs w:val="20"/>
          <w:lang w:eastAsia="de-DE"/>
        </w:rPr>
        <w:t xml:space="preserve"> C#.  </w:t>
      </w:r>
      <w:r w:rsidR="00FC0ABE" w:rsidRPr="00787C54">
        <w:rPr>
          <w:rFonts w:ascii="Times New Roman" w:eastAsia="Times New Roman" w:hAnsi="Times New Roman" w:cs="Times New Roman"/>
          <w:sz w:val="20"/>
          <w:szCs w:val="20"/>
          <w:lang w:eastAsia="de-DE"/>
        </w:rPr>
        <w:t xml:space="preserve">The </w:t>
      </w:r>
      <w:r w:rsidRPr="00787C54">
        <w:rPr>
          <w:rFonts w:ascii="Times New Roman" w:eastAsia="Times New Roman" w:hAnsi="Times New Roman" w:cs="Times New Roman"/>
          <w:sz w:val="20"/>
          <w:szCs w:val="20"/>
          <w:lang w:eastAsia="de-DE"/>
        </w:rPr>
        <w:t xml:space="preserve">three desktop </w:t>
      </w:r>
      <w:r w:rsidR="00FC0ABE" w:rsidRPr="00787C54">
        <w:rPr>
          <w:rFonts w:ascii="Times New Roman" w:eastAsia="Times New Roman" w:hAnsi="Times New Roman" w:cs="Times New Roman"/>
          <w:sz w:val="20"/>
          <w:szCs w:val="20"/>
          <w:lang w:eastAsia="de-DE"/>
        </w:rPr>
        <w:t>computers</w:t>
      </w:r>
      <w:r w:rsidR="008C1048" w:rsidRPr="00787C54">
        <w:rPr>
          <w:rFonts w:ascii="Times New Roman" w:eastAsia="Times New Roman" w:hAnsi="Times New Roman" w:cs="Times New Roman"/>
          <w:sz w:val="20"/>
          <w:szCs w:val="20"/>
          <w:lang w:eastAsia="de-DE"/>
        </w:rPr>
        <w:t xml:space="preserve"> used</w:t>
      </w:r>
      <w:r w:rsidR="00FC0ABE" w:rsidRPr="00787C54">
        <w:rPr>
          <w:rFonts w:ascii="Times New Roman" w:eastAsia="Times New Roman" w:hAnsi="Times New Roman" w:cs="Times New Roman"/>
          <w:sz w:val="20"/>
          <w:szCs w:val="20"/>
          <w:lang w:eastAsia="de-DE"/>
        </w:rPr>
        <w:t xml:space="preserve"> </w:t>
      </w:r>
      <w:r w:rsidRPr="00787C54">
        <w:rPr>
          <w:rFonts w:ascii="Times New Roman" w:eastAsia="Times New Roman" w:hAnsi="Times New Roman" w:cs="Times New Roman"/>
          <w:sz w:val="20"/>
          <w:szCs w:val="20"/>
          <w:lang w:eastAsia="de-DE"/>
        </w:rPr>
        <w:t>run</w:t>
      </w:r>
      <w:r w:rsidR="00FC0ABE" w:rsidRPr="00787C54">
        <w:rPr>
          <w:rFonts w:ascii="Times New Roman" w:eastAsia="Times New Roman" w:hAnsi="Times New Roman" w:cs="Times New Roman"/>
          <w:sz w:val="20"/>
          <w:szCs w:val="20"/>
          <w:lang w:eastAsia="de-DE"/>
        </w:rPr>
        <w:t xml:space="preserve"> windows, and each monitor ha</w:t>
      </w:r>
      <w:r w:rsidRPr="00787C54">
        <w:rPr>
          <w:rFonts w:ascii="Times New Roman" w:eastAsia="Times New Roman" w:hAnsi="Times New Roman" w:cs="Times New Roman"/>
          <w:sz w:val="20"/>
          <w:szCs w:val="20"/>
          <w:lang w:eastAsia="de-DE"/>
        </w:rPr>
        <w:t xml:space="preserve">s a webcam </w:t>
      </w:r>
      <w:r w:rsidR="00FC0ABE" w:rsidRPr="00787C54">
        <w:rPr>
          <w:rFonts w:ascii="Times New Roman" w:eastAsia="Times New Roman" w:hAnsi="Times New Roman" w:cs="Times New Roman"/>
          <w:sz w:val="20"/>
          <w:szCs w:val="20"/>
          <w:lang w:eastAsia="de-DE"/>
        </w:rPr>
        <w:t xml:space="preserve">attached </w:t>
      </w:r>
      <w:r w:rsidR="008C1048" w:rsidRPr="00787C54">
        <w:rPr>
          <w:rFonts w:ascii="Times New Roman" w:eastAsia="Times New Roman" w:hAnsi="Times New Roman" w:cs="Times New Roman"/>
          <w:sz w:val="20"/>
          <w:szCs w:val="20"/>
          <w:lang w:eastAsia="de-DE"/>
        </w:rPr>
        <w:t>at</w:t>
      </w:r>
      <w:r w:rsidR="00FC0ABE" w:rsidRPr="00787C54">
        <w:rPr>
          <w:rFonts w:ascii="Times New Roman" w:eastAsia="Times New Roman" w:hAnsi="Times New Roman" w:cs="Times New Roman"/>
          <w:sz w:val="20"/>
          <w:szCs w:val="20"/>
          <w:lang w:eastAsia="de-DE"/>
        </w:rPr>
        <w:t xml:space="preserve"> the top</w:t>
      </w:r>
      <w:r w:rsidRPr="00787C54">
        <w:rPr>
          <w:rFonts w:ascii="Times New Roman" w:eastAsia="Times New Roman" w:hAnsi="Times New Roman" w:cs="Times New Roman"/>
          <w:sz w:val="20"/>
          <w:szCs w:val="20"/>
          <w:lang w:eastAsia="de-DE"/>
        </w:rPr>
        <w:t xml:space="preserve">, </w:t>
      </w:r>
      <w:r w:rsidR="008C1048" w:rsidRPr="00787C54">
        <w:rPr>
          <w:rFonts w:ascii="Times New Roman" w:eastAsia="Times New Roman" w:hAnsi="Times New Roman" w:cs="Times New Roman"/>
          <w:sz w:val="20"/>
          <w:szCs w:val="20"/>
          <w:lang w:eastAsia="de-DE"/>
        </w:rPr>
        <w:t>which utilizes</w:t>
      </w:r>
      <w:r w:rsidR="00F07748">
        <w:rPr>
          <w:rFonts w:ascii="Times New Roman" w:eastAsia="Times New Roman" w:hAnsi="Times New Roman" w:cs="Times New Roman"/>
          <w:sz w:val="20"/>
          <w:szCs w:val="20"/>
          <w:lang w:eastAsia="de-DE"/>
        </w:rPr>
        <w:t xml:space="preserve"> </w:t>
      </w:r>
      <w:proofErr w:type="gramStart"/>
      <w:r w:rsidR="00F07748">
        <w:rPr>
          <w:rFonts w:ascii="Times New Roman" w:eastAsia="Times New Roman" w:hAnsi="Times New Roman" w:cs="Times New Roman"/>
          <w:sz w:val="20"/>
          <w:szCs w:val="20"/>
          <w:lang w:eastAsia="de-DE"/>
        </w:rPr>
        <w:t>a</w:t>
      </w:r>
      <w:r w:rsidRPr="00787C54">
        <w:rPr>
          <w:rFonts w:ascii="Times New Roman" w:eastAsia="Times New Roman" w:hAnsi="Times New Roman" w:cs="Times New Roman"/>
          <w:sz w:val="20"/>
          <w:szCs w:val="20"/>
          <w:lang w:eastAsia="de-DE"/>
        </w:rPr>
        <w:t xml:space="preserve"> facial</w:t>
      </w:r>
      <w:proofErr w:type="gramEnd"/>
      <w:r w:rsidRPr="00787C54">
        <w:rPr>
          <w:rFonts w:ascii="Times New Roman" w:eastAsia="Times New Roman" w:hAnsi="Times New Roman" w:cs="Times New Roman"/>
          <w:sz w:val="20"/>
          <w:szCs w:val="20"/>
          <w:lang w:eastAsia="de-DE"/>
        </w:rPr>
        <w:t xml:space="preserve"> affect rea</w:t>
      </w:r>
      <w:r w:rsidRPr="00787C54">
        <w:rPr>
          <w:rFonts w:ascii="Times New Roman" w:eastAsia="Times New Roman" w:hAnsi="Times New Roman" w:cs="Times New Roman"/>
          <w:sz w:val="20"/>
          <w:szCs w:val="20"/>
          <w:lang w:eastAsia="de-DE"/>
        </w:rPr>
        <w:t>d</w:t>
      </w:r>
      <w:r w:rsidRPr="00787C54">
        <w:rPr>
          <w:rFonts w:ascii="Times New Roman" w:eastAsia="Times New Roman" w:hAnsi="Times New Roman" w:cs="Times New Roman"/>
          <w:sz w:val="20"/>
          <w:szCs w:val="20"/>
          <w:lang w:eastAsia="de-DE"/>
        </w:rPr>
        <w:t>ing software</w:t>
      </w:r>
      <w:r w:rsidR="00BE1B62" w:rsidRPr="00787C54">
        <w:rPr>
          <w:rFonts w:ascii="Times New Roman" w:eastAsia="Times New Roman" w:hAnsi="Times New Roman" w:cs="Times New Roman"/>
          <w:sz w:val="20"/>
          <w:szCs w:val="20"/>
          <w:lang w:eastAsia="de-DE"/>
        </w:rPr>
        <w:t xml:space="preserve">, </w:t>
      </w:r>
      <w:proofErr w:type="spellStart"/>
      <w:r w:rsidR="00BE1B62" w:rsidRPr="00787C54">
        <w:rPr>
          <w:rFonts w:ascii="Times New Roman" w:eastAsia="Times New Roman" w:hAnsi="Times New Roman" w:cs="Times New Roman"/>
          <w:sz w:val="20"/>
          <w:szCs w:val="20"/>
          <w:lang w:eastAsia="de-DE"/>
        </w:rPr>
        <w:t>Facereader</w:t>
      </w:r>
      <w:proofErr w:type="spellEnd"/>
      <w:r w:rsidR="00BE1B62" w:rsidRPr="00787C54">
        <w:rPr>
          <w:rFonts w:ascii="Times New Roman" w:eastAsia="Times New Roman" w:hAnsi="Times New Roman" w:cs="Times New Roman"/>
          <w:sz w:val="20"/>
          <w:szCs w:val="20"/>
          <w:lang w:eastAsia="de-DE"/>
        </w:rPr>
        <w:t>,</w:t>
      </w:r>
      <w:r w:rsidRPr="00787C54">
        <w:rPr>
          <w:rFonts w:ascii="Times New Roman" w:eastAsia="Times New Roman" w:hAnsi="Times New Roman" w:cs="Times New Roman"/>
          <w:sz w:val="20"/>
          <w:szCs w:val="20"/>
          <w:lang w:eastAsia="de-DE"/>
        </w:rPr>
        <w:t xml:space="preserve"> </w:t>
      </w:r>
      <w:r w:rsidR="008C1048" w:rsidRPr="00787C54">
        <w:rPr>
          <w:rFonts w:ascii="Times New Roman" w:eastAsia="Times New Roman" w:hAnsi="Times New Roman" w:cs="Times New Roman"/>
          <w:sz w:val="20"/>
          <w:szCs w:val="20"/>
          <w:lang w:eastAsia="de-DE"/>
        </w:rPr>
        <w:t>that measures</w:t>
      </w:r>
      <w:r w:rsidR="00BE1B62" w:rsidRPr="00787C54">
        <w:rPr>
          <w:rFonts w:ascii="Times New Roman" w:eastAsia="Times New Roman" w:hAnsi="Times New Roman" w:cs="Times New Roman"/>
          <w:sz w:val="20"/>
          <w:szCs w:val="20"/>
          <w:lang w:eastAsia="de-DE"/>
        </w:rPr>
        <w:t xml:space="preserve"> blink rate over time</w:t>
      </w:r>
      <w:r w:rsidR="00FC0ABE" w:rsidRPr="00787C54">
        <w:rPr>
          <w:rFonts w:ascii="Times New Roman" w:eastAsia="Times New Roman" w:hAnsi="Times New Roman" w:cs="Times New Roman"/>
          <w:sz w:val="20"/>
          <w:szCs w:val="20"/>
          <w:lang w:eastAsia="de-DE"/>
        </w:rPr>
        <w:t xml:space="preserve">.  </w:t>
      </w:r>
      <w:r w:rsidR="001A280D" w:rsidRPr="00787C54">
        <w:rPr>
          <w:rFonts w:ascii="Times New Roman" w:eastAsia="Times New Roman" w:hAnsi="Times New Roman" w:cs="Times New Roman"/>
          <w:sz w:val="20"/>
          <w:szCs w:val="20"/>
          <w:lang w:eastAsia="de-DE"/>
        </w:rPr>
        <w:t xml:space="preserve">We </w:t>
      </w:r>
      <w:r w:rsidR="00BE1B62" w:rsidRPr="00787C54">
        <w:rPr>
          <w:rFonts w:ascii="Times New Roman" w:eastAsia="Times New Roman" w:hAnsi="Times New Roman" w:cs="Times New Roman"/>
          <w:sz w:val="20"/>
          <w:szCs w:val="20"/>
          <w:lang w:eastAsia="de-DE"/>
        </w:rPr>
        <w:t>have</w:t>
      </w:r>
      <w:r w:rsidR="001A280D" w:rsidRPr="00787C54">
        <w:rPr>
          <w:rFonts w:ascii="Times New Roman" w:eastAsia="Times New Roman" w:hAnsi="Times New Roman" w:cs="Times New Roman"/>
          <w:sz w:val="20"/>
          <w:szCs w:val="20"/>
          <w:lang w:eastAsia="de-DE"/>
        </w:rPr>
        <w:t xml:space="preserve"> four computers</w:t>
      </w:r>
      <w:r w:rsidR="008C1048" w:rsidRPr="00787C54">
        <w:rPr>
          <w:rFonts w:ascii="Times New Roman" w:eastAsia="Times New Roman" w:hAnsi="Times New Roman" w:cs="Times New Roman"/>
          <w:sz w:val="20"/>
          <w:szCs w:val="20"/>
          <w:lang w:eastAsia="de-DE"/>
        </w:rPr>
        <w:t xml:space="preserve"> in total:</w:t>
      </w:r>
      <w:r w:rsidR="001A280D" w:rsidRPr="00787C54">
        <w:rPr>
          <w:rFonts w:ascii="Times New Roman" w:eastAsia="Times New Roman" w:hAnsi="Times New Roman" w:cs="Times New Roman"/>
          <w:sz w:val="20"/>
          <w:szCs w:val="20"/>
          <w:lang w:eastAsia="de-DE"/>
        </w:rPr>
        <w:t xml:space="preserve"> one </w:t>
      </w:r>
      <w:r w:rsidR="008C1048" w:rsidRPr="00787C54">
        <w:rPr>
          <w:rFonts w:ascii="Times New Roman" w:eastAsia="Times New Roman" w:hAnsi="Times New Roman" w:cs="Times New Roman"/>
          <w:sz w:val="20"/>
          <w:szCs w:val="20"/>
          <w:lang w:eastAsia="de-DE"/>
        </w:rPr>
        <w:t xml:space="preserve">server, </w:t>
      </w:r>
      <w:r w:rsidR="001A280D" w:rsidRPr="00787C54">
        <w:rPr>
          <w:rFonts w:ascii="Times New Roman" w:eastAsia="Times New Roman" w:hAnsi="Times New Roman" w:cs="Times New Roman"/>
          <w:sz w:val="20"/>
          <w:szCs w:val="20"/>
          <w:lang w:eastAsia="de-DE"/>
        </w:rPr>
        <w:t xml:space="preserve">hosting the virtual environment, and the </w:t>
      </w:r>
      <w:r w:rsidR="008C1048" w:rsidRPr="00787C54">
        <w:rPr>
          <w:rFonts w:ascii="Times New Roman" w:eastAsia="Times New Roman" w:hAnsi="Times New Roman" w:cs="Times New Roman"/>
          <w:sz w:val="20"/>
          <w:szCs w:val="20"/>
          <w:lang w:eastAsia="de-DE"/>
        </w:rPr>
        <w:t>three, connecting to the server and used by</w:t>
      </w:r>
      <w:r w:rsidR="001A280D" w:rsidRPr="00787C54">
        <w:rPr>
          <w:rFonts w:ascii="Times New Roman" w:eastAsia="Times New Roman" w:hAnsi="Times New Roman" w:cs="Times New Roman"/>
          <w:sz w:val="20"/>
          <w:szCs w:val="20"/>
          <w:lang w:eastAsia="de-DE"/>
        </w:rPr>
        <w:t xml:space="preserve"> participants</w:t>
      </w:r>
      <w:r w:rsidR="008C1048" w:rsidRPr="00787C54">
        <w:rPr>
          <w:rFonts w:ascii="Times New Roman" w:eastAsia="Times New Roman" w:hAnsi="Times New Roman" w:cs="Times New Roman"/>
          <w:sz w:val="20"/>
          <w:szCs w:val="20"/>
          <w:lang w:eastAsia="de-DE"/>
        </w:rPr>
        <w:t xml:space="preserve">, displaying the third person </w:t>
      </w:r>
      <w:r w:rsidR="008C1048" w:rsidRPr="00787C54">
        <w:rPr>
          <w:rFonts w:ascii="Times New Roman" w:eastAsia="Times New Roman" w:hAnsi="Times New Roman" w:cs="Times New Roman"/>
          <w:sz w:val="20"/>
          <w:szCs w:val="20"/>
          <w:lang w:eastAsia="de-DE"/>
        </w:rPr>
        <w:lastRenderedPageBreak/>
        <w:t>perspective of each participant’s avatar</w:t>
      </w:r>
      <w:r w:rsidR="001A280D" w:rsidRPr="00787C54">
        <w:rPr>
          <w:rFonts w:ascii="Times New Roman" w:eastAsia="Times New Roman" w:hAnsi="Times New Roman" w:cs="Times New Roman"/>
          <w:sz w:val="20"/>
          <w:szCs w:val="20"/>
          <w:lang w:eastAsia="de-DE"/>
        </w:rPr>
        <w:t>.</w:t>
      </w:r>
      <w:r w:rsidR="0028342B" w:rsidRPr="00787C54">
        <w:rPr>
          <w:rFonts w:ascii="Times New Roman" w:eastAsia="Times New Roman" w:hAnsi="Times New Roman" w:cs="Times New Roman"/>
          <w:sz w:val="20"/>
          <w:szCs w:val="20"/>
          <w:lang w:eastAsia="de-DE"/>
        </w:rPr>
        <w:t xml:space="preserve">  </w:t>
      </w:r>
      <w:r w:rsidR="0061793A" w:rsidRPr="00787C54">
        <w:rPr>
          <w:rFonts w:ascii="Times New Roman" w:eastAsia="Times New Roman" w:hAnsi="Times New Roman" w:cs="Times New Roman"/>
          <w:sz w:val="20"/>
          <w:szCs w:val="20"/>
          <w:lang w:eastAsia="de-DE"/>
        </w:rPr>
        <w:t xml:space="preserve">Users communicate with one another over headsets </w:t>
      </w:r>
      <w:r w:rsidR="008C1048" w:rsidRPr="00787C54">
        <w:rPr>
          <w:rFonts w:ascii="Times New Roman" w:eastAsia="Times New Roman" w:hAnsi="Times New Roman" w:cs="Times New Roman"/>
          <w:sz w:val="20"/>
          <w:szCs w:val="20"/>
          <w:lang w:eastAsia="de-DE"/>
        </w:rPr>
        <w:t>using</w:t>
      </w:r>
      <w:r w:rsidR="0061793A" w:rsidRPr="00787C54">
        <w:rPr>
          <w:rFonts w:ascii="Times New Roman" w:eastAsia="Times New Roman" w:hAnsi="Times New Roman" w:cs="Times New Roman"/>
          <w:sz w:val="20"/>
          <w:szCs w:val="20"/>
          <w:lang w:eastAsia="de-DE"/>
        </w:rPr>
        <w:t xml:space="preserve"> Ventrilo</w:t>
      </w:r>
      <w:r w:rsidR="008C1048" w:rsidRPr="00787C54">
        <w:rPr>
          <w:rFonts w:ascii="Times New Roman" w:eastAsia="Times New Roman" w:hAnsi="Times New Roman" w:cs="Times New Roman"/>
          <w:sz w:val="20"/>
          <w:szCs w:val="20"/>
          <w:lang w:eastAsia="de-DE"/>
        </w:rPr>
        <w:t xml:space="preserve"> voice</w:t>
      </w:r>
      <w:r w:rsidR="008C1048" w:rsidRPr="00787C54">
        <w:rPr>
          <w:rFonts w:ascii="Times New Roman" w:eastAsia="Times New Roman" w:hAnsi="Times New Roman" w:cs="Times New Roman"/>
          <w:sz w:val="20"/>
          <w:szCs w:val="20"/>
          <w:lang w:eastAsia="de-DE"/>
        </w:rPr>
        <w:t>o</w:t>
      </w:r>
      <w:r w:rsidR="008C1048" w:rsidRPr="00787C54">
        <w:rPr>
          <w:rFonts w:ascii="Times New Roman" w:eastAsia="Times New Roman" w:hAnsi="Times New Roman" w:cs="Times New Roman"/>
          <w:sz w:val="20"/>
          <w:szCs w:val="20"/>
          <w:lang w:eastAsia="de-DE"/>
        </w:rPr>
        <w:t>ver internet protocol (VOIP)</w:t>
      </w:r>
      <w:r w:rsidR="0008599C" w:rsidRPr="00787C54">
        <w:rPr>
          <w:rFonts w:ascii="Times New Roman" w:eastAsia="Times New Roman" w:hAnsi="Times New Roman" w:cs="Times New Roman"/>
          <w:sz w:val="20"/>
          <w:szCs w:val="20"/>
          <w:lang w:eastAsia="de-DE"/>
        </w:rPr>
        <w:t xml:space="preserve">. At the start of the experiment, participants </w:t>
      </w:r>
      <w:r w:rsidR="00787C54" w:rsidRPr="00787C54">
        <w:rPr>
          <w:rFonts w:ascii="Times New Roman" w:eastAsia="Times New Roman" w:hAnsi="Times New Roman" w:cs="Times New Roman"/>
          <w:sz w:val="20"/>
          <w:szCs w:val="20"/>
          <w:lang w:eastAsia="de-DE"/>
        </w:rPr>
        <w:t>are</w:t>
      </w:r>
      <w:r w:rsidR="0008599C" w:rsidRPr="00787C54">
        <w:rPr>
          <w:rFonts w:ascii="Times New Roman" w:eastAsia="Times New Roman" w:hAnsi="Times New Roman" w:cs="Times New Roman"/>
          <w:sz w:val="20"/>
          <w:szCs w:val="20"/>
          <w:lang w:eastAsia="de-DE"/>
        </w:rPr>
        <w:t xml:space="preserve"> told in which condition they will be receiving feedback, whether privately and individually, privately and as a team, publicly and individually, or publi</w:t>
      </w:r>
      <w:r w:rsidR="0008599C" w:rsidRPr="00787C54">
        <w:rPr>
          <w:rFonts w:ascii="Times New Roman" w:eastAsia="Times New Roman" w:hAnsi="Times New Roman" w:cs="Times New Roman"/>
          <w:sz w:val="20"/>
          <w:szCs w:val="20"/>
          <w:lang w:eastAsia="de-DE"/>
        </w:rPr>
        <w:t>c</w:t>
      </w:r>
      <w:r w:rsidR="0008599C" w:rsidRPr="00787C54">
        <w:rPr>
          <w:rFonts w:ascii="Times New Roman" w:eastAsia="Times New Roman" w:hAnsi="Times New Roman" w:cs="Times New Roman"/>
          <w:sz w:val="20"/>
          <w:szCs w:val="20"/>
          <w:lang w:eastAsia="de-DE"/>
        </w:rPr>
        <w:t xml:space="preserve">ly and as a team. </w:t>
      </w:r>
      <w:r w:rsidR="008C1048" w:rsidRPr="00787C54">
        <w:rPr>
          <w:rFonts w:ascii="Times New Roman" w:eastAsia="Times New Roman" w:hAnsi="Times New Roman" w:cs="Times New Roman"/>
          <w:sz w:val="20"/>
          <w:szCs w:val="20"/>
          <w:lang w:eastAsia="de-DE"/>
        </w:rPr>
        <w:t xml:space="preserve">Private feedback </w:t>
      </w:r>
      <w:r w:rsidR="00787C54" w:rsidRPr="00787C54">
        <w:rPr>
          <w:rFonts w:ascii="Times New Roman" w:eastAsia="Times New Roman" w:hAnsi="Times New Roman" w:cs="Times New Roman"/>
          <w:sz w:val="20"/>
          <w:szCs w:val="20"/>
          <w:lang w:eastAsia="de-DE"/>
        </w:rPr>
        <w:t>is</w:t>
      </w:r>
      <w:r w:rsidR="008C1048" w:rsidRPr="00787C54">
        <w:rPr>
          <w:rFonts w:ascii="Times New Roman" w:eastAsia="Times New Roman" w:hAnsi="Times New Roman" w:cs="Times New Roman"/>
          <w:sz w:val="20"/>
          <w:szCs w:val="20"/>
          <w:lang w:eastAsia="de-DE"/>
        </w:rPr>
        <w:t xml:space="preserve"> directed to individuals</w:t>
      </w:r>
      <w:r w:rsidR="0008599C" w:rsidRPr="00787C54">
        <w:rPr>
          <w:rFonts w:ascii="Times New Roman" w:eastAsia="Times New Roman" w:hAnsi="Times New Roman" w:cs="Times New Roman"/>
          <w:sz w:val="20"/>
          <w:szCs w:val="20"/>
          <w:lang w:eastAsia="de-DE"/>
        </w:rPr>
        <w:t xml:space="preserve"> through their</w:t>
      </w:r>
      <w:r w:rsidR="008C1048" w:rsidRPr="00787C54">
        <w:rPr>
          <w:rFonts w:ascii="Times New Roman" w:eastAsia="Times New Roman" w:hAnsi="Times New Roman" w:cs="Times New Roman"/>
          <w:sz w:val="20"/>
          <w:szCs w:val="20"/>
          <w:lang w:eastAsia="de-DE"/>
        </w:rPr>
        <w:t xml:space="preserve"> headphones</w:t>
      </w:r>
      <w:r w:rsidR="0008599C" w:rsidRPr="00787C54">
        <w:rPr>
          <w:rFonts w:ascii="Times New Roman" w:eastAsia="Times New Roman" w:hAnsi="Times New Roman" w:cs="Times New Roman"/>
          <w:sz w:val="20"/>
          <w:szCs w:val="20"/>
          <w:lang w:eastAsia="de-DE"/>
        </w:rPr>
        <w:t>,</w:t>
      </w:r>
      <w:r w:rsidR="008C1048" w:rsidRPr="00787C54">
        <w:rPr>
          <w:rFonts w:ascii="Times New Roman" w:eastAsia="Times New Roman" w:hAnsi="Times New Roman" w:cs="Times New Roman"/>
          <w:sz w:val="20"/>
          <w:szCs w:val="20"/>
          <w:lang w:eastAsia="de-DE"/>
        </w:rPr>
        <w:t xml:space="preserve"> and on the participants’ screen, and public feedback will be given </w:t>
      </w:r>
      <w:r w:rsidR="0061793A" w:rsidRPr="00787C54">
        <w:rPr>
          <w:rFonts w:ascii="Times New Roman" w:eastAsia="Times New Roman" w:hAnsi="Times New Roman" w:cs="Times New Roman"/>
          <w:sz w:val="20"/>
          <w:szCs w:val="20"/>
          <w:lang w:eastAsia="de-DE"/>
        </w:rPr>
        <w:t>over a loudspeaker system</w:t>
      </w:r>
      <w:r w:rsidR="0008599C" w:rsidRPr="00787C54">
        <w:rPr>
          <w:rFonts w:ascii="Times New Roman" w:eastAsia="Times New Roman" w:hAnsi="Times New Roman" w:cs="Times New Roman"/>
          <w:sz w:val="20"/>
          <w:szCs w:val="20"/>
          <w:lang w:eastAsia="de-DE"/>
        </w:rPr>
        <w:t>,</w:t>
      </w:r>
      <w:r w:rsidR="008C1048" w:rsidRPr="00787C54">
        <w:rPr>
          <w:rFonts w:ascii="Times New Roman" w:eastAsia="Times New Roman" w:hAnsi="Times New Roman" w:cs="Times New Roman"/>
          <w:sz w:val="20"/>
          <w:szCs w:val="20"/>
          <w:lang w:eastAsia="de-DE"/>
        </w:rPr>
        <w:t xml:space="preserve"> as well as on the </w:t>
      </w:r>
      <w:r w:rsidR="0008599C" w:rsidRPr="00787C54">
        <w:rPr>
          <w:rFonts w:ascii="Times New Roman" w:eastAsia="Times New Roman" w:hAnsi="Times New Roman" w:cs="Times New Roman"/>
          <w:sz w:val="20"/>
          <w:szCs w:val="20"/>
          <w:lang w:eastAsia="de-DE"/>
        </w:rPr>
        <w:t>participants’ screen. The a</w:t>
      </w:r>
      <w:r w:rsidR="0008599C" w:rsidRPr="00787C54">
        <w:rPr>
          <w:rFonts w:ascii="Times New Roman" w:eastAsia="Times New Roman" w:hAnsi="Times New Roman" w:cs="Times New Roman"/>
          <w:sz w:val="20"/>
          <w:szCs w:val="20"/>
          <w:lang w:eastAsia="de-DE"/>
        </w:rPr>
        <w:t>u</w:t>
      </w:r>
      <w:r w:rsidR="0008599C" w:rsidRPr="00787C54">
        <w:rPr>
          <w:rFonts w:ascii="Times New Roman" w:eastAsia="Times New Roman" w:hAnsi="Times New Roman" w:cs="Times New Roman"/>
          <w:sz w:val="20"/>
          <w:szCs w:val="20"/>
          <w:lang w:eastAsia="de-DE"/>
        </w:rPr>
        <w:t xml:space="preserve">dio and the visual feedback </w:t>
      </w:r>
      <w:r w:rsidR="00787C54" w:rsidRPr="00787C54">
        <w:rPr>
          <w:rFonts w:ascii="Times New Roman" w:eastAsia="Times New Roman" w:hAnsi="Times New Roman" w:cs="Times New Roman"/>
          <w:sz w:val="20"/>
          <w:szCs w:val="20"/>
          <w:lang w:eastAsia="de-DE"/>
        </w:rPr>
        <w:t>will include the same words, spoken or in print.</w:t>
      </w:r>
    </w:p>
    <w:p w:rsidR="00E25EDC" w:rsidRDefault="00E25EDC" w:rsidP="00E25EDC">
      <w:pPr>
        <w:pStyle w:val="heading2"/>
      </w:pPr>
      <w:r>
        <w:t>Data Analysis Plan</w:t>
      </w:r>
    </w:p>
    <w:p w:rsidR="002A50EA" w:rsidRDefault="00C53848" w:rsidP="00E25EDC">
      <w:pPr>
        <w:rPr>
          <w:rFonts w:ascii="Times New Roman" w:hAnsi="Times New Roman" w:cs="Times New Roman"/>
          <w:sz w:val="20"/>
          <w:szCs w:val="20"/>
          <w:lang w:eastAsia="de-DE"/>
        </w:rPr>
      </w:pPr>
      <w:r w:rsidRPr="00067DF2">
        <w:rPr>
          <w:rFonts w:ascii="Times New Roman" w:hAnsi="Times New Roman" w:cs="Times New Roman"/>
          <w:sz w:val="20"/>
          <w:szCs w:val="20"/>
          <w:lang w:eastAsia="de-DE"/>
        </w:rPr>
        <w:t>The data collected using the metrics in Figure 2 will be analyzed to determine signifi</w:t>
      </w:r>
      <w:r w:rsidR="00067DF2" w:rsidRPr="00067DF2">
        <w:rPr>
          <w:rFonts w:ascii="Times New Roman" w:hAnsi="Times New Roman" w:cs="Times New Roman"/>
          <w:sz w:val="20"/>
          <w:szCs w:val="20"/>
          <w:lang w:eastAsia="de-DE"/>
        </w:rPr>
        <w:t xml:space="preserve">cance amongst feedback groups.  The specific techniques we will use are still being decided. </w:t>
      </w:r>
    </w:p>
    <w:p w:rsidR="00D670D5" w:rsidRDefault="00D670D5" w:rsidP="003B638D">
      <w:pPr>
        <w:pStyle w:val="heading1"/>
        <w:jc w:val="both"/>
      </w:pPr>
      <w:r>
        <w:t>Results</w:t>
      </w:r>
    </w:p>
    <w:p w:rsidR="00742FF6" w:rsidRDefault="00742FF6" w:rsidP="00742FF6">
      <w:pPr>
        <w:jc w:val="both"/>
        <w:rPr>
          <w:rFonts w:ascii="Times New Roman" w:eastAsia="Times New Roman" w:hAnsi="Times New Roman" w:cs="Times New Roman"/>
          <w:color w:val="7030A0"/>
          <w:sz w:val="20"/>
          <w:szCs w:val="20"/>
          <w:lang w:eastAsia="de-DE"/>
        </w:rPr>
      </w:pPr>
      <w:r>
        <w:rPr>
          <w:noProof/>
          <w:color w:val="7030A0"/>
        </w:rPr>
        <w:drawing>
          <wp:anchor distT="0" distB="0" distL="114300" distR="114300" simplePos="0" relativeHeight="251659264" behindDoc="0" locked="0" layoutInCell="1" allowOverlap="1" wp14:anchorId="6EF37073" wp14:editId="0C2DCF5C">
            <wp:simplePos x="0" y="0"/>
            <wp:positionH relativeFrom="column">
              <wp:posOffset>3552825</wp:posOffset>
            </wp:positionH>
            <wp:positionV relativeFrom="paragraph">
              <wp:posOffset>1323975</wp:posOffset>
            </wp:positionV>
            <wp:extent cx="3467100" cy="2009775"/>
            <wp:effectExtent l="0" t="0" r="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FB0BDA">
        <w:rPr>
          <w:noProof/>
          <w:color w:val="FFFFFF" w:themeColor="background1"/>
          <w:shd w:val="clear" w:color="auto" w:fill="FFFFFF" w:themeFill="background1"/>
        </w:rPr>
        <w:drawing>
          <wp:anchor distT="0" distB="0" distL="114300" distR="114300" simplePos="0" relativeHeight="251658240" behindDoc="0" locked="0" layoutInCell="1" allowOverlap="1" wp14:anchorId="6227911C" wp14:editId="22F6BE68">
            <wp:simplePos x="0" y="0"/>
            <wp:positionH relativeFrom="column">
              <wp:posOffset>19050</wp:posOffset>
            </wp:positionH>
            <wp:positionV relativeFrom="paragraph">
              <wp:posOffset>1257300</wp:posOffset>
            </wp:positionV>
            <wp:extent cx="3371850" cy="207645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A66726" w:rsidRPr="005C434F">
        <w:rPr>
          <w:rFonts w:ascii="Times New Roman" w:eastAsia="Times New Roman" w:hAnsi="Times New Roman" w:cs="Times New Roman"/>
          <w:sz w:val="20"/>
          <w:szCs w:val="20"/>
          <w:lang w:eastAsia="de-DE"/>
        </w:rPr>
        <w:t xml:space="preserve">At the moment, we have not yet run our study.  However, when we do, we anticipate that our results will look </w:t>
      </w:r>
      <w:r w:rsidR="00AD3307" w:rsidRPr="005C434F">
        <w:rPr>
          <w:rFonts w:ascii="Times New Roman" w:eastAsia="Times New Roman" w:hAnsi="Times New Roman" w:cs="Times New Roman"/>
          <w:sz w:val="20"/>
          <w:szCs w:val="20"/>
          <w:lang w:eastAsia="de-DE"/>
        </w:rPr>
        <w:t>sim</w:t>
      </w:r>
      <w:r w:rsidR="00AD3307" w:rsidRPr="005C434F">
        <w:rPr>
          <w:rFonts w:ascii="Times New Roman" w:eastAsia="Times New Roman" w:hAnsi="Times New Roman" w:cs="Times New Roman"/>
          <w:sz w:val="20"/>
          <w:szCs w:val="20"/>
          <w:lang w:eastAsia="de-DE"/>
        </w:rPr>
        <w:t>i</w:t>
      </w:r>
      <w:r w:rsidR="00AD3307" w:rsidRPr="005C434F">
        <w:rPr>
          <w:rFonts w:ascii="Times New Roman" w:eastAsia="Times New Roman" w:hAnsi="Times New Roman" w:cs="Times New Roman"/>
          <w:sz w:val="20"/>
          <w:szCs w:val="20"/>
          <w:lang w:eastAsia="de-DE"/>
        </w:rPr>
        <w:t>lar to Figure</w:t>
      </w:r>
      <w:r w:rsidR="00FB0BDA">
        <w:rPr>
          <w:rFonts w:ascii="Times New Roman" w:eastAsia="Times New Roman" w:hAnsi="Times New Roman" w:cs="Times New Roman"/>
          <w:sz w:val="20"/>
          <w:szCs w:val="20"/>
          <w:lang w:eastAsia="de-DE"/>
        </w:rPr>
        <w:t>s</w:t>
      </w:r>
      <w:r w:rsidR="00AD3307" w:rsidRPr="005C434F">
        <w:rPr>
          <w:rFonts w:ascii="Times New Roman" w:eastAsia="Times New Roman" w:hAnsi="Times New Roman" w:cs="Times New Roman"/>
          <w:sz w:val="20"/>
          <w:szCs w:val="20"/>
          <w:lang w:eastAsia="de-DE"/>
        </w:rPr>
        <w:t xml:space="preserve"> </w:t>
      </w:r>
      <w:r w:rsidR="005C434F" w:rsidRPr="005C434F">
        <w:rPr>
          <w:rFonts w:ascii="Times New Roman" w:eastAsia="Times New Roman" w:hAnsi="Times New Roman" w:cs="Times New Roman"/>
          <w:sz w:val="20"/>
          <w:szCs w:val="20"/>
          <w:lang w:eastAsia="de-DE"/>
        </w:rPr>
        <w:t>3</w:t>
      </w:r>
      <w:r w:rsidR="00AD3307" w:rsidRPr="005C434F">
        <w:rPr>
          <w:rFonts w:ascii="Times New Roman" w:eastAsia="Times New Roman" w:hAnsi="Times New Roman" w:cs="Times New Roman"/>
          <w:sz w:val="20"/>
          <w:szCs w:val="20"/>
          <w:lang w:eastAsia="de-DE"/>
        </w:rPr>
        <w:t>.</w:t>
      </w:r>
      <w:r w:rsidR="005C434F" w:rsidRPr="005C434F">
        <w:rPr>
          <w:rFonts w:ascii="Times New Roman" w:eastAsia="Times New Roman" w:hAnsi="Times New Roman" w:cs="Times New Roman"/>
          <w:sz w:val="20"/>
          <w:szCs w:val="20"/>
          <w:lang w:eastAsia="de-DE"/>
        </w:rPr>
        <w:t xml:space="preserve">  Based on previous research in the field of team tutoring, we anticipate that team members who are given individual feedback will do better on individual tasks, and team members who are given team fee</w:t>
      </w:r>
      <w:r w:rsidR="005C434F" w:rsidRPr="005C434F">
        <w:rPr>
          <w:rFonts w:ascii="Times New Roman" w:eastAsia="Times New Roman" w:hAnsi="Times New Roman" w:cs="Times New Roman"/>
          <w:sz w:val="20"/>
          <w:szCs w:val="20"/>
          <w:lang w:eastAsia="de-DE"/>
        </w:rPr>
        <w:t>d</w:t>
      </w:r>
      <w:r w:rsidR="005C434F" w:rsidRPr="005C434F">
        <w:rPr>
          <w:rFonts w:ascii="Times New Roman" w:eastAsia="Times New Roman" w:hAnsi="Times New Roman" w:cs="Times New Roman"/>
          <w:sz w:val="20"/>
          <w:szCs w:val="20"/>
          <w:lang w:eastAsia="de-DE"/>
        </w:rPr>
        <w:t>back will do better on team related tasks.  Additionally, those given public feedback will perform better than those given pr</w:t>
      </w:r>
      <w:r w:rsidR="005C434F" w:rsidRPr="005C434F">
        <w:rPr>
          <w:rFonts w:ascii="Times New Roman" w:eastAsia="Times New Roman" w:hAnsi="Times New Roman" w:cs="Times New Roman"/>
          <w:sz w:val="20"/>
          <w:szCs w:val="20"/>
          <w:lang w:eastAsia="de-DE"/>
        </w:rPr>
        <w:t>i</w:t>
      </w:r>
      <w:r w:rsidR="005C434F" w:rsidRPr="005C434F">
        <w:rPr>
          <w:rFonts w:ascii="Times New Roman" w:eastAsia="Times New Roman" w:hAnsi="Times New Roman" w:cs="Times New Roman"/>
          <w:sz w:val="20"/>
          <w:szCs w:val="20"/>
          <w:lang w:eastAsia="de-DE"/>
        </w:rPr>
        <w:t>vate feedback, because they will also be hearing feedback given to their peers.  We also believe that teams given public feedback will have higher communication levels than those given private feedback, and the team fee</w:t>
      </w:r>
      <w:r w:rsidR="005C434F" w:rsidRPr="005C434F">
        <w:rPr>
          <w:rFonts w:ascii="Times New Roman" w:eastAsia="Times New Roman" w:hAnsi="Times New Roman" w:cs="Times New Roman"/>
          <w:sz w:val="20"/>
          <w:szCs w:val="20"/>
          <w:lang w:eastAsia="de-DE"/>
        </w:rPr>
        <w:t>d</w:t>
      </w:r>
      <w:r w:rsidR="005C434F" w:rsidRPr="005C434F">
        <w:rPr>
          <w:rFonts w:ascii="Times New Roman" w:eastAsia="Times New Roman" w:hAnsi="Times New Roman" w:cs="Times New Roman"/>
          <w:sz w:val="20"/>
          <w:szCs w:val="20"/>
          <w:lang w:eastAsia="de-DE"/>
        </w:rPr>
        <w:t>back group will have better communication than the individual feedback group.</w:t>
      </w:r>
    </w:p>
    <w:p w:rsidR="005C434F" w:rsidRPr="00742FF6" w:rsidRDefault="00742FF6" w:rsidP="00742FF6">
      <w:pPr>
        <w:jc w:val="center"/>
        <w:rPr>
          <w:rFonts w:ascii="Times New Roman" w:eastAsia="Times New Roman" w:hAnsi="Times New Roman" w:cs="Times New Roman"/>
          <w:color w:val="7030A0"/>
          <w:sz w:val="20"/>
          <w:szCs w:val="20"/>
          <w:lang w:eastAsia="de-DE"/>
        </w:rPr>
      </w:pPr>
      <w:r>
        <w:rPr>
          <w:rFonts w:ascii="Times New Roman" w:eastAsia="Times New Roman" w:hAnsi="Times New Roman" w:cs="Times New Roman"/>
          <w:color w:val="7030A0"/>
          <w:sz w:val="20"/>
          <w:szCs w:val="20"/>
          <w:lang w:eastAsia="de-DE"/>
        </w:rPr>
        <w:br/>
      </w:r>
      <w:proofErr w:type="gramStart"/>
      <w:r w:rsidR="005C434F" w:rsidRPr="0028342B">
        <w:rPr>
          <w:rFonts w:ascii="Times New Roman" w:eastAsia="Times New Roman" w:hAnsi="Times New Roman" w:cs="Times New Roman"/>
          <w:b/>
          <w:sz w:val="20"/>
          <w:szCs w:val="20"/>
          <w:lang w:eastAsia="de-DE"/>
        </w:rPr>
        <w:t>Fig</w:t>
      </w:r>
      <w:r w:rsidR="005C434F">
        <w:rPr>
          <w:rFonts w:ascii="Times New Roman" w:eastAsia="Times New Roman" w:hAnsi="Times New Roman" w:cs="Times New Roman"/>
          <w:b/>
          <w:sz w:val="20"/>
          <w:szCs w:val="20"/>
          <w:lang w:eastAsia="de-DE"/>
        </w:rPr>
        <w:t>. 3</w:t>
      </w:r>
      <w:r w:rsidR="005C434F" w:rsidRPr="0028342B">
        <w:rPr>
          <w:rFonts w:ascii="Times New Roman" w:eastAsia="Times New Roman" w:hAnsi="Times New Roman" w:cs="Times New Roman"/>
          <w:b/>
          <w:sz w:val="20"/>
          <w:szCs w:val="20"/>
          <w:lang w:eastAsia="de-DE"/>
        </w:rPr>
        <w:t>.</w:t>
      </w:r>
      <w:proofErr w:type="gramEnd"/>
      <w:r w:rsidR="005C434F" w:rsidRPr="0028342B">
        <w:rPr>
          <w:rFonts w:ascii="Times New Roman" w:eastAsia="Times New Roman" w:hAnsi="Times New Roman" w:cs="Times New Roman"/>
          <w:sz w:val="20"/>
          <w:szCs w:val="20"/>
          <w:lang w:eastAsia="de-DE"/>
        </w:rPr>
        <w:t xml:space="preserve"> </w:t>
      </w:r>
      <w:proofErr w:type="gramStart"/>
      <w:r w:rsidR="005C434F">
        <w:rPr>
          <w:rFonts w:ascii="Times New Roman" w:eastAsia="Times New Roman" w:hAnsi="Times New Roman" w:cs="Times New Roman"/>
          <w:sz w:val="20"/>
          <w:szCs w:val="20"/>
          <w:lang w:eastAsia="de-DE"/>
        </w:rPr>
        <w:t>Anticipated results</w:t>
      </w:r>
      <w:r w:rsidR="005C434F" w:rsidRPr="0028342B">
        <w:rPr>
          <w:rFonts w:ascii="Times New Roman" w:eastAsia="Times New Roman" w:hAnsi="Times New Roman" w:cs="Times New Roman"/>
          <w:sz w:val="20"/>
          <w:szCs w:val="20"/>
          <w:lang w:eastAsia="de-DE"/>
        </w:rPr>
        <w:t>.</w:t>
      </w:r>
      <w:proofErr w:type="gramEnd"/>
    </w:p>
    <w:p w:rsidR="004D7F2B" w:rsidRDefault="00D670D5" w:rsidP="003B638D">
      <w:pPr>
        <w:pStyle w:val="heading1"/>
        <w:jc w:val="both"/>
      </w:pPr>
      <w:r>
        <w:t>Discussion</w:t>
      </w:r>
      <w:r w:rsidR="000C0CFC">
        <w:t xml:space="preserve"> and Future Work</w:t>
      </w:r>
    </w:p>
    <w:p w:rsidR="004D7F2B" w:rsidRPr="006C109A" w:rsidRDefault="00067DF2" w:rsidP="003B638D">
      <w:pPr>
        <w:jc w:val="both"/>
        <w:rPr>
          <w:rFonts w:ascii="Times New Roman" w:eastAsia="Times New Roman" w:hAnsi="Times New Roman" w:cs="Times New Roman"/>
          <w:color w:val="7030A0"/>
          <w:sz w:val="20"/>
          <w:szCs w:val="20"/>
          <w:lang w:eastAsia="de-DE"/>
        </w:rPr>
      </w:pPr>
      <w:r w:rsidRPr="006C109A">
        <w:rPr>
          <w:rFonts w:ascii="Times New Roman" w:eastAsia="Times New Roman" w:hAnsi="Times New Roman" w:cs="Times New Roman"/>
          <w:sz w:val="20"/>
          <w:szCs w:val="20"/>
          <w:lang w:eastAsia="de-DE"/>
        </w:rPr>
        <w:t xml:space="preserve">However, </w:t>
      </w:r>
      <w:r w:rsidR="00534BFB" w:rsidRPr="006C109A">
        <w:rPr>
          <w:rFonts w:ascii="Times New Roman" w:eastAsia="Times New Roman" w:hAnsi="Times New Roman" w:cs="Times New Roman"/>
          <w:sz w:val="20"/>
          <w:szCs w:val="20"/>
          <w:lang w:eastAsia="de-DE"/>
        </w:rPr>
        <w:t xml:space="preserve">as </w:t>
      </w:r>
      <w:proofErr w:type="spellStart"/>
      <w:r w:rsidR="00534BFB" w:rsidRPr="006C109A">
        <w:rPr>
          <w:rFonts w:ascii="Times New Roman" w:eastAsia="Times New Roman" w:hAnsi="Times New Roman" w:cs="Times New Roman"/>
          <w:sz w:val="20"/>
          <w:szCs w:val="20"/>
          <w:lang w:eastAsia="de-DE"/>
        </w:rPr>
        <w:t>DeShon</w:t>
      </w:r>
      <w:proofErr w:type="spellEnd"/>
      <w:r w:rsidR="00534BFB" w:rsidRPr="006C109A">
        <w:rPr>
          <w:rFonts w:ascii="Times New Roman" w:eastAsia="Times New Roman" w:hAnsi="Times New Roman" w:cs="Times New Roman"/>
          <w:sz w:val="20"/>
          <w:szCs w:val="20"/>
          <w:lang w:eastAsia="de-DE"/>
        </w:rPr>
        <w:t xml:space="preserve"> wrote, team feedback is a multi-level concept and what impacts performance, </w:t>
      </w:r>
      <w:r w:rsidR="006C109A" w:rsidRPr="006C109A">
        <w:rPr>
          <w:rFonts w:ascii="Times New Roman" w:eastAsia="Times New Roman" w:hAnsi="Times New Roman" w:cs="Times New Roman"/>
          <w:sz w:val="20"/>
          <w:szCs w:val="20"/>
          <w:lang w:eastAsia="de-DE"/>
        </w:rPr>
        <w:t>and our metrics will not be the only factors influencing outcomes.  What that means is that w</w:t>
      </w:r>
      <w:r w:rsidR="006C109A" w:rsidRPr="006C109A">
        <w:rPr>
          <w:rFonts w:ascii="Times New Roman" w:eastAsia="Times New Roman" w:hAnsi="Times New Roman" w:cs="Times New Roman"/>
          <w:sz w:val="20"/>
          <w:szCs w:val="20"/>
          <w:lang w:eastAsia="de-DE"/>
        </w:rPr>
        <w:t>hile this study will show us correl</w:t>
      </w:r>
      <w:r w:rsidR="006C109A" w:rsidRPr="006C109A">
        <w:rPr>
          <w:rFonts w:ascii="Times New Roman" w:eastAsia="Times New Roman" w:hAnsi="Times New Roman" w:cs="Times New Roman"/>
          <w:sz w:val="20"/>
          <w:szCs w:val="20"/>
          <w:lang w:eastAsia="de-DE"/>
        </w:rPr>
        <w:t>a</w:t>
      </w:r>
      <w:r w:rsidR="006C109A" w:rsidRPr="006C109A">
        <w:rPr>
          <w:rFonts w:ascii="Times New Roman" w:eastAsia="Times New Roman" w:hAnsi="Times New Roman" w:cs="Times New Roman"/>
          <w:sz w:val="20"/>
          <w:szCs w:val="20"/>
          <w:lang w:eastAsia="de-DE"/>
        </w:rPr>
        <w:t>tion, it might not necessarily mean causation.</w:t>
      </w:r>
      <w:r w:rsidR="006C109A" w:rsidRPr="006C109A">
        <w:rPr>
          <w:rFonts w:ascii="Times New Roman" w:eastAsia="Times New Roman" w:hAnsi="Times New Roman" w:cs="Times New Roman"/>
          <w:sz w:val="20"/>
          <w:szCs w:val="20"/>
          <w:lang w:eastAsia="de-DE"/>
        </w:rPr>
        <w:t xml:space="preserve">  That being said, we picked these measures because we b</w:t>
      </w:r>
      <w:r w:rsidR="006C109A" w:rsidRPr="006C109A">
        <w:rPr>
          <w:rFonts w:ascii="Times New Roman" w:eastAsia="Times New Roman" w:hAnsi="Times New Roman" w:cs="Times New Roman"/>
          <w:sz w:val="20"/>
          <w:szCs w:val="20"/>
          <w:lang w:eastAsia="de-DE"/>
        </w:rPr>
        <w:t>e</w:t>
      </w:r>
      <w:r w:rsidR="006C109A" w:rsidRPr="006C109A">
        <w:rPr>
          <w:rFonts w:ascii="Times New Roman" w:eastAsia="Times New Roman" w:hAnsi="Times New Roman" w:cs="Times New Roman"/>
          <w:sz w:val="20"/>
          <w:szCs w:val="20"/>
          <w:lang w:eastAsia="de-DE"/>
        </w:rPr>
        <w:t>lieve they will have a large impact on our results, and will show us improvements between feedback types.  In the future</w:t>
      </w:r>
      <w:r w:rsidR="006B5C06">
        <w:rPr>
          <w:rFonts w:ascii="Times New Roman" w:eastAsia="Times New Roman" w:hAnsi="Times New Roman" w:cs="Times New Roman"/>
          <w:sz w:val="20"/>
          <w:szCs w:val="20"/>
          <w:lang w:eastAsia="de-DE"/>
        </w:rPr>
        <w:t>, we</w:t>
      </w:r>
      <w:r w:rsidR="006C109A" w:rsidRPr="006C109A">
        <w:rPr>
          <w:rFonts w:ascii="Times New Roman" w:eastAsia="Times New Roman" w:hAnsi="Times New Roman" w:cs="Times New Roman"/>
          <w:sz w:val="20"/>
          <w:szCs w:val="20"/>
          <w:lang w:eastAsia="de-DE"/>
        </w:rPr>
        <w:t xml:space="preserve"> are going to run our test.  After we </w:t>
      </w:r>
      <w:r w:rsidR="005B0FA2">
        <w:rPr>
          <w:rFonts w:ascii="Times New Roman" w:eastAsia="Times New Roman" w:hAnsi="Times New Roman" w:cs="Times New Roman"/>
          <w:sz w:val="20"/>
          <w:szCs w:val="20"/>
          <w:lang w:eastAsia="de-DE"/>
        </w:rPr>
        <w:t>obtain</w:t>
      </w:r>
      <w:r w:rsidR="006C109A" w:rsidRPr="006C109A">
        <w:rPr>
          <w:rFonts w:ascii="Times New Roman" w:eastAsia="Times New Roman" w:hAnsi="Times New Roman" w:cs="Times New Roman"/>
          <w:sz w:val="20"/>
          <w:szCs w:val="20"/>
          <w:lang w:eastAsia="de-DE"/>
        </w:rPr>
        <w:t xml:space="preserve"> and analyze </w:t>
      </w:r>
      <w:r w:rsidR="0045576A">
        <w:rPr>
          <w:rFonts w:ascii="Times New Roman" w:eastAsia="Times New Roman" w:hAnsi="Times New Roman" w:cs="Times New Roman"/>
          <w:sz w:val="20"/>
          <w:szCs w:val="20"/>
          <w:lang w:eastAsia="de-DE"/>
        </w:rPr>
        <w:t>our</w:t>
      </w:r>
      <w:r w:rsidR="006C109A" w:rsidRPr="006C109A">
        <w:rPr>
          <w:rFonts w:ascii="Times New Roman" w:eastAsia="Times New Roman" w:hAnsi="Times New Roman" w:cs="Times New Roman"/>
          <w:sz w:val="20"/>
          <w:szCs w:val="20"/>
          <w:lang w:eastAsia="de-DE"/>
        </w:rPr>
        <w:t xml:space="preserve"> results, we could continue by looking at the effects of ad</w:t>
      </w:r>
      <w:r w:rsidR="006C109A" w:rsidRPr="006C109A">
        <w:rPr>
          <w:rFonts w:ascii="Times New Roman" w:eastAsia="Times New Roman" w:hAnsi="Times New Roman" w:cs="Times New Roman"/>
          <w:sz w:val="20"/>
          <w:szCs w:val="20"/>
          <w:lang w:eastAsia="de-DE"/>
        </w:rPr>
        <w:t>d</w:t>
      </w:r>
      <w:r w:rsidR="006C109A" w:rsidRPr="006C109A">
        <w:rPr>
          <w:rFonts w:ascii="Times New Roman" w:eastAsia="Times New Roman" w:hAnsi="Times New Roman" w:cs="Times New Roman"/>
          <w:sz w:val="20"/>
          <w:szCs w:val="20"/>
          <w:lang w:eastAsia="de-DE"/>
        </w:rPr>
        <w:t>ing positive and negative fee</w:t>
      </w:r>
      <w:r w:rsidR="006C109A" w:rsidRPr="006C109A">
        <w:rPr>
          <w:rFonts w:ascii="Times New Roman" w:eastAsia="Times New Roman" w:hAnsi="Times New Roman" w:cs="Times New Roman"/>
          <w:sz w:val="20"/>
          <w:szCs w:val="20"/>
          <w:lang w:eastAsia="de-DE"/>
        </w:rPr>
        <w:t>d</w:t>
      </w:r>
      <w:r w:rsidR="006C109A" w:rsidRPr="006C109A">
        <w:rPr>
          <w:rFonts w:ascii="Times New Roman" w:eastAsia="Times New Roman" w:hAnsi="Times New Roman" w:cs="Times New Roman"/>
          <w:sz w:val="20"/>
          <w:szCs w:val="20"/>
          <w:lang w:eastAsia="de-DE"/>
        </w:rPr>
        <w:t xml:space="preserve">back to our study, as well as expand our demographics to be more inclusive. </w:t>
      </w:r>
      <w:r w:rsidR="006C109A">
        <w:rPr>
          <w:rFonts w:ascii="Times New Roman" w:eastAsia="Times New Roman" w:hAnsi="Times New Roman" w:cs="Times New Roman"/>
          <w:color w:val="7030A0"/>
          <w:sz w:val="20"/>
          <w:szCs w:val="20"/>
          <w:lang w:eastAsia="de-DE"/>
        </w:rPr>
        <w:t xml:space="preserve"> </w:t>
      </w:r>
    </w:p>
    <w:p w:rsidR="00D670D5" w:rsidRPr="00D670D5" w:rsidRDefault="00D670D5" w:rsidP="003B638D">
      <w:pPr>
        <w:pStyle w:val="heading1"/>
        <w:jc w:val="both"/>
      </w:pPr>
      <w:r>
        <w:lastRenderedPageBreak/>
        <w:t>Conclusion</w:t>
      </w:r>
    </w:p>
    <w:p w:rsidR="0034403A" w:rsidRPr="0034403A" w:rsidRDefault="0034403A" w:rsidP="0034403A">
      <w:pPr>
        <w:jc w:val="both"/>
        <w:rPr>
          <w:rFonts w:ascii="Times New Roman" w:eastAsia="Times New Roman" w:hAnsi="Times New Roman" w:cs="Times New Roman"/>
          <w:sz w:val="20"/>
          <w:szCs w:val="20"/>
          <w:lang w:eastAsia="de-DE"/>
        </w:rPr>
      </w:pPr>
      <w:r w:rsidRPr="0034403A">
        <w:rPr>
          <w:rFonts w:ascii="Times New Roman" w:eastAsia="Times New Roman" w:hAnsi="Times New Roman" w:cs="Times New Roman"/>
          <w:sz w:val="20"/>
          <w:szCs w:val="20"/>
          <w:lang w:eastAsia="de-DE"/>
        </w:rPr>
        <w:t>With a greater understanding of the most beneficial feedback involved in team tut</w:t>
      </w:r>
      <w:r w:rsidR="00627ED9">
        <w:rPr>
          <w:rFonts w:ascii="Times New Roman" w:eastAsia="Times New Roman" w:hAnsi="Times New Roman" w:cs="Times New Roman"/>
          <w:sz w:val="20"/>
          <w:szCs w:val="20"/>
          <w:lang w:eastAsia="de-DE"/>
        </w:rPr>
        <w:t>oring, modern education can co</w:t>
      </w:r>
      <w:r w:rsidR="00627ED9">
        <w:rPr>
          <w:rFonts w:ascii="Times New Roman" w:eastAsia="Times New Roman" w:hAnsi="Times New Roman" w:cs="Times New Roman"/>
          <w:sz w:val="20"/>
          <w:szCs w:val="20"/>
          <w:lang w:eastAsia="de-DE"/>
        </w:rPr>
        <w:t>n</w:t>
      </w:r>
      <w:r w:rsidRPr="0034403A">
        <w:rPr>
          <w:rFonts w:ascii="Times New Roman" w:eastAsia="Times New Roman" w:hAnsi="Times New Roman" w:cs="Times New Roman"/>
          <w:sz w:val="20"/>
          <w:szCs w:val="20"/>
          <w:lang w:eastAsia="de-DE"/>
        </w:rPr>
        <w:t>tinue to develop. Team training scenarios are essential to the contemporary social world, and the aim of this study was to improve these scenarios through increasing</w:t>
      </w:r>
      <w:r w:rsidR="005A0F1A">
        <w:rPr>
          <w:rFonts w:ascii="Times New Roman" w:eastAsia="Times New Roman" w:hAnsi="Times New Roman" w:cs="Times New Roman"/>
          <w:sz w:val="20"/>
          <w:szCs w:val="20"/>
          <w:lang w:eastAsia="de-DE"/>
        </w:rPr>
        <w:t xml:space="preserve"> the</w:t>
      </w:r>
      <w:r w:rsidRPr="0034403A">
        <w:rPr>
          <w:rFonts w:ascii="Times New Roman" w:eastAsia="Times New Roman" w:hAnsi="Times New Roman" w:cs="Times New Roman"/>
          <w:sz w:val="20"/>
          <w:szCs w:val="20"/>
          <w:lang w:eastAsia="de-DE"/>
        </w:rPr>
        <w:t xml:space="preserve"> knowledge of the most useful forms of feedback to team communication and performance. </w:t>
      </w:r>
      <w:r>
        <w:rPr>
          <w:rFonts w:ascii="Times New Roman" w:eastAsia="Times New Roman" w:hAnsi="Times New Roman" w:cs="Times New Roman"/>
          <w:sz w:val="20"/>
          <w:szCs w:val="20"/>
          <w:lang w:eastAsia="de-DE"/>
        </w:rPr>
        <w:t xml:space="preserve">We </w:t>
      </w:r>
      <w:r w:rsidRPr="0034403A">
        <w:rPr>
          <w:rFonts w:ascii="Times New Roman" w:eastAsia="Times New Roman" w:hAnsi="Times New Roman" w:cs="Times New Roman"/>
          <w:sz w:val="20"/>
          <w:szCs w:val="20"/>
          <w:lang w:eastAsia="de-DE"/>
        </w:rPr>
        <w:t>examined</w:t>
      </w:r>
      <w:r>
        <w:rPr>
          <w:rFonts w:ascii="Times New Roman" w:eastAsia="Times New Roman" w:hAnsi="Times New Roman" w:cs="Times New Roman"/>
          <w:sz w:val="20"/>
          <w:szCs w:val="20"/>
          <w:lang w:eastAsia="de-DE"/>
        </w:rPr>
        <w:t xml:space="preserve"> </w:t>
      </w:r>
      <w:r w:rsidR="002405A4">
        <w:rPr>
          <w:rFonts w:ascii="Times New Roman" w:eastAsia="Times New Roman" w:hAnsi="Times New Roman" w:cs="Times New Roman"/>
          <w:sz w:val="20"/>
          <w:szCs w:val="20"/>
          <w:lang w:eastAsia="de-DE"/>
        </w:rPr>
        <w:t>team</w:t>
      </w:r>
      <w:bookmarkStart w:id="0" w:name="_GoBack"/>
      <w:bookmarkEnd w:id="0"/>
      <w:r>
        <w:rPr>
          <w:rFonts w:ascii="Times New Roman" w:eastAsia="Times New Roman" w:hAnsi="Times New Roman" w:cs="Times New Roman"/>
          <w:sz w:val="20"/>
          <w:szCs w:val="20"/>
          <w:lang w:eastAsia="de-DE"/>
        </w:rPr>
        <w:t>, individual, public, and private feedback</w:t>
      </w:r>
      <w:r w:rsidRPr="0034403A">
        <w:rPr>
          <w:rFonts w:ascii="Times New Roman" w:eastAsia="Times New Roman" w:hAnsi="Times New Roman" w:cs="Times New Roman"/>
          <w:sz w:val="20"/>
          <w:szCs w:val="20"/>
          <w:lang w:eastAsia="de-DE"/>
        </w:rPr>
        <w:t xml:space="preserve"> toget</w:t>
      </w:r>
      <w:r w:rsidRPr="0034403A">
        <w:rPr>
          <w:rFonts w:ascii="Times New Roman" w:eastAsia="Times New Roman" w:hAnsi="Times New Roman" w:cs="Times New Roman"/>
          <w:sz w:val="20"/>
          <w:szCs w:val="20"/>
          <w:lang w:eastAsia="de-DE"/>
        </w:rPr>
        <w:t>h</w:t>
      </w:r>
      <w:r w:rsidRPr="0034403A">
        <w:rPr>
          <w:rFonts w:ascii="Times New Roman" w:eastAsia="Times New Roman" w:hAnsi="Times New Roman" w:cs="Times New Roman"/>
          <w:sz w:val="20"/>
          <w:szCs w:val="20"/>
          <w:lang w:eastAsia="de-DE"/>
        </w:rPr>
        <w:t>er to find the most effective combina</w:t>
      </w:r>
      <w:r w:rsidR="00627ED9">
        <w:rPr>
          <w:rFonts w:ascii="Times New Roman" w:eastAsia="Times New Roman" w:hAnsi="Times New Roman" w:cs="Times New Roman"/>
          <w:sz w:val="20"/>
          <w:szCs w:val="20"/>
          <w:lang w:eastAsia="de-DE"/>
        </w:rPr>
        <w:t>tion.  In doing so, we</w:t>
      </w:r>
      <w:r w:rsidRPr="0034403A">
        <w:rPr>
          <w:rFonts w:ascii="Times New Roman" w:eastAsia="Times New Roman" w:hAnsi="Times New Roman" w:cs="Times New Roman"/>
          <w:sz w:val="20"/>
          <w:szCs w:val="20"/>
          <w:lang w:eastAsia="de-DE"/>
        </w:rPr>
        <w:t xml:space="preserve"> </w:t>
      </w:r>
      <w:r>
        <w:rPr>
          <w:rFonts w:ascii="Times New Roman" w:eastAsia="Times New Roman" w:hAnsi="Times New Roman" w:cs="Times New Roman"/>
          <w:sz w:val="20"/>
          <w:szCs w:val="20"/>
          <w:lang w:eastAsia="de-DE"/>
        </w:rPr>
        <w:t>hope</w:t>
      </w:r>
      <w:r w:rsidR="00627ED9">
        <w:rPr>
          <w:rFonts w:ascii="Times New Roman" w:eastAsia="Times New Roman" w:hAnsi="Times New Roman" w:cs="Times New Roman"/>
          <w:sz w:val="20"/>
          <w:szCs w:val="20"/>
          <w:lang w:eastAsia="de-DE"/>
        </w:rPr>
        <w:t>d to</w:t>
      </w:r>
      <w:r>
        <w:rPr>
          <w:rFonts w:ascii="Times New Roman" w:eastAsia="Times New Roman" w:hAnsi="Times New Roman" w:cs="Times New Roman"/>
          <w:sz w:val="20"/>
          <w:szCs w:val="20"/>
          <w:lang w:eastAsia="de-DE"/>
        </w:rPr>
        <w:t xml:space="preserve"> </w:t>
      </w:r>
      <w:r w:rsidRPr="0034403A">
        <w:rPr>
          <w:rFonts w:ascii="Times New Roman" w:eastAsia="Times New Roman" w:hAnsi="Times New Roman" w:cs="Times New Roman"/>
          <w:sz w:val="20"/>
          <w:szCs w:val="20"/>
          <w:lang w:eastAsia="de-DE"/>
        </w:rPr>
        <w:t>identi</w:t>
      </w:r>
      <w:r>
        <w:rPr>
          <w:rFonts w:ascii="Times New Roman" w:eastAsia="Times New Roman" w:hAnsi="Times New Roman" w:cs="Times New Roman"/>
          <w:sz w:val="20"/>
          <w:szCs w:val="20"/>
          <w:lang w:eastAsia="de-DE"/>
        </w:rPr>
        <w:t>fy</w:t>
      </w:r>
      <w:r w:rsidRPr="0034403A">
        <w:rPr>
          <w:rFonts w:ascii="Times New Roman" w:eastAsia="Times New Roman" w:hAnsi="Times New Roman" w:cs="Times New Roman"/>
          <w:sz w:val="20"/>
          <w:szCs w:val="20"/>
          <w:lang w:eastAsia="de-DE"/>
        </w:rPr>
        <w:t xml:space="preserve"> </w:t>
      </w:r>
      <w:r w:rsidR="00627ED9">
        <w:rPr>
          <w:rFonts w:ascii="Times New Roman" w:eastAsia="Times New Roman" w:hAnsi="Times New Roman" w:cs="Times New Roman"/>
          <w:sz w:val="20"/>
          <w:szCs w:val="20"/>
          <w:lang w:eastAsia="de-DE"/>
        </w:rPr>
        <w:t>how</w:t>
      </w:r>
      <w:r w:rsidRPr="0034403A">
        <w:rPr>
          <w:rFonts w:ascii="Times New Roman" w:eastAsia="Times New Roman" w:hAnsi="Times New Roman" w:cs="Times New Roman"/>
          <w:sz w:val="20"/>
          <w:szCs w:val="20"/>
          <w:lang w:eastAsia="de-DE"/>
        </w:rPr>
        <w:t xml:space="preserve"> </w:t>
      </w:r>
      <w:r w:rsidR="00627ED9">
        <w:rPr>
          <w:rFonts w:ascii="Times New Roman" w:eastAsia="Times New Roman" w:hAnsi="Times New Roman" w:cs="Times New Roman"/>
          <w:sz w:val="20"/>
          <w:szCs w:val="20"/>
          <w:lang w:eastAsia="de-DE"/>
        </w:rPr>
        <w:t>combinations</w:t>
      </w:r>
      <w:r w:rsidRPr="0034403A">
        <w:rPr>
          <w:rFonts w:ascii="Times New Roman" w:eastAsia="Times New Roman" w:hAnsi="Times New Roman" w:cs="Times New Roman"/>
          <w:sz w:val="20"/>
          <w:szCs w:val="20"/>
          <w:lang w:eastAsia="de-DE"/>
        </w:rPr>
        <w:t xml:space="preserve"> of feedback affect the way teams inte</w:t>
      </w:r>
      <w:r w:rsidRPr="0034403A">
        <w:rPr>
          <w:rFonts w:ascii="Times New Roman" w:eastAsia="Times New Roman" w:hAnsi="Times New Roman" w:cs="Times New Roman"/>
          <w:sz w:val="20"/>
          <w:szCs w:val="20"/>
          <w:lang w:eastAsia="de-DE"/>
        </w:rPr>
        <w:t>r</w:t>
      </w:r>
      <w:r w:rsidRPr="0034403A">
        <w:rPr>
          <w:rFonts w:ascii="Times New Roman" w:eastAsia="Times New Roman" w:hAnsi="Times New Roman" w:cs="Times New Roman"/>
          <w:sz w:val="20"/>
          <w:szCs w:val="20"/>
          <w:lang w:eastAsia="de-DE"/>
        </w:rPr>
        <w:t>act and perform</w:t>
      </w:r>
      <w:r w:rsidR="00627ED9">
        <w:rPr>
          <w:rFonts w:ascii="Times New Roman" w:eastAsia="Times New Roman" w:hAnsi="Times New Roman" w:cs="Times New Roman"/>
          <w:sz w:val="20"/>
          <w:szCs w:val="20"/>
          <w:lang w:eastAsia="de-DE"/>
        </w:rPr>
        <w:t xml:space="preserve"> to improve the field of team tutoring.</w:t>
      </w:r>
      <w:r w:rsidRPr="0034403A">
        <w:rPr>
          <w:rFonts w:ascii="Times New Roman" w:eastAsia="Times New Roman" w:hAnsi="Times New Roman" w:cs="Times New Roman"/>
          <w:sz w:val="20"/>
          <w:szCs w:val="20"/>
          <w:lang w:eastAsia="de-DE"/>
        </w:rPr>
        <w:t xml:space="preserve"> </w:t>
      </w:r>
    </w:p>
    <w:p w:rsidR="002163CD" w:rsidRDefault="002163CD" w:rsidP="003B638D">
      <w:pPr>
        <w:pStyle w:val="heading1"/>
        <w:jc w:val="both"/>
      </w:pPr>
      <w:r>
        <w:t>Acknowledgements</w:t>
      </w:r>
    </w:p>
    <w:p w:rsidR="002163CD" w:rsidRPr="002163CD" w:rsidRDefault="002163CD" w:rsidP="003B638D">
      <w:pPr>
        <w:jc w:val="both"/>
        <w:rPr>
          <w:rFonts w:ascii="Times New Roman" w:hAnsi="Times New Roman" w:cs="Times New Roman"/>
          <w:sz w:val="20"/>
          <w:szCs w:val="20"/>
          <w:lang w:eastAsia="de-DE"/>
        </w:rPr>
      </w:pPr>
      <w:r>
        <w:rPr>
          <w:rFonts w:ascii="Times New Roman" w:hAnsi="Times New Roman" w:cs="Times New Roman"/>
          <w:sz w:val="20"/>
          <w:szCs w:val="20"/>
          <w:lang w:eastAsia="de-DE"/>
        </w:rPr>
        <w:t xml:space="preserve">This work was </w:t>
      </w:r>
      <w:r w:rsidR="00AD20F3">
        <w:rPr>
          <w:rFonts w:ascii="Times New Roman" w:hAnsi="Times New Roman" w:cs="Times New Roman"/>
          <w:sz w:val="20"/>
          <w:szCs w:val="20"/>
          <w:lang w:eastAsia="de-DE"/>
        </w:rPr>
        <w:t>funded</w:t>
      </w:r>
      <w:r w:rsidRPr="002163CD">
        <w:rPr>
          <w:rFonts w:ascii="Times New Roman" w:hAnsi="Times New Roman" w:cs="Times New Roman"/>
          <w:sz w:val="20"/>
          <w:szCs w:val="20"/>
          <w:lang w:eastAsia="de-DE"/>
        </w:rPr>
        <w:t xml:space="preserve"> by NSF grant CNS-1156841.</w:t>
      </w:r>
      <w:r w:rsidR="002D7C84">
        <w:rPr>
          <w:rFonts w:ascii="Times New Roman" w:hAnsi="Times New Roman" w:cs="Times New Roman"/>
          <w:sz w:val="20"/>
          <w:szCs w:val="20"/>
          <w:lang w:eastAsia="de-DE"/>
        </w:rPr>
        <w:t xml:space="preserve">  Thank you to </w:t>
      </w:r>
      <w:r w:rsidR="00A75057">
        <w:rPr>
          <w:rFonts w:ascii="Times New Roman" w:hAnsi="Times New Roman" w:cs="Times New Roman"/>
          <w:sz w:val="20"/>
          <w:szCs w:val="20"/>
          <w:lang w:eastAsia="de-DE"/>
        </w:rPr>
        <w:t>Dr. Micha</w:t>
      </w:r>
      <w:r w:rsidR="00014407">
        <w:rPr>
          <w:rFonts w:ascii="Times New Roman" w:hAnsi="Times New Roman" w:cs="Times New Roman"/>
          <w:sz w:val="20"/>
          <w:szCs w:val="20"/>
          <w:lang w:eastAsia="de-DE"/>
        </w:rPr>
        <w:t xml:space="preserve">el </w:t>
      </w:r>
      <w:proofErr w:type="spellStart"/>
      <w:r w:rsidR="00014407">
        <w:rPr>
          <w:rFonts w:ascii="Times New Roman" w:hAnsi="Times New Roman" w:cs="Times New Roman"/>
          <w:sz w:val="20"/>
          <w:szCs w:val="20"/>
          <w:lang w:eastAsia="de-DE"/>
        </w:rPr>
        <w:t>Dorneich</w:t>
      </w:r>
      <w:proofErr w:type="spellEnd"/>
      <w:r w:rsidR="00014407">
        <w:rPr>
          <w:rFonts w:ascii="Times New Roman" w:hAnsi="Times New Roman" w:cs="Times New Roman"/>
          <w:sz w:val="20"/>
          <w:szCs w:val="20"/>
          <w:lang w:eastAsia="de-DE"/>
        </w:rPr>
        <w:t xml:space="preserve">, Desmond Bonner, </w:t>
      </w:r>
      <w:proofErr w:type="spellStart"/>
      <w:r w:rsidR="00014407">
        <w:rPr>
          <w:rFonts w:ascii="Times New Roman" w:hAnsi="Times New Roman" w:cs="Times New Roman"/>
          <w:sz w:val="20"/>
          <w:szCs w:val="20"/>
          <w:lang w:eastAsia="de-DE"/>
        </w:rPr>
        <w:t>J</w:t>
      </w:r>
      <w:r w:rsidR="00014407">
        <w:rPr>
          <w:rFonts w:ascii="Times New Roman" w:hAnsi="Times New Roman" w:cs="Times New Roman"/>
          <w:sz w:val="20"/>
          <w:szCs w:val="20"/>
          <w:lang w:eastAsia="de-DE"/>
        </w:rPr>
        <w:t>a</w:t>
      </w:r>
      <w:r w:rsidR="00A75057">
        <w:rPr>
          <w:rFonts w:ascii="Times New Roman" w:hAnsi="Times New Roman" w:cs="Times New Roman"/>
          <w:sz w:val="20"/>
          <w:szCs w:val="20"/>
          <w:lang w:eastAsia="de-DE"/>
        </w:rPr>
        <w:t>m</w:t>
      </w:r>
      <w:r w:rsidR="00014407">
        <w:rPr>
          <w:rFonts w:ascii="Times New Roman" w:hAnsi="Times New Roman" w:cs="Times New Roman"/>
          <w:sz w:val="20"/>
          <w:szCs w:val="20"/>
          <w:lang w:eastAsia="de-DE"/>
        </w:rPr>
        <w:t>iah</w:t>
      </w:r>
      <w:r w:rsidR="00A75057">
        <w:rPr>
          <w:rFonts w:ascii="Times New Roman" w:hAnsi="Times New Roman" w:cs="Times New Roman"/>
          <w:sz w:val="20"/>
          <w:szCs w:val="20"/>
          <w:lang w:eastAsia="de-DE"/>
        </w:rPr>
        <w:t>us</w:t>
      </w:r>
      <w:proofErr w:type="spellEnd"/>
      <w:r w:rsidR="00A75057">
        <w:rPr>
          <w:rFonts w:ascii="Times New Roman" w:hAnsi="Times New Roman" w:cs="Times New Roman"/>
          <w:sz w:val="20"/>
          <w:szCs w:val="20"/>
          <w:lang w:eastAsia="de-DE"/>
        </w:rPr>
        <w:t xml:space="preserve"> Walton, Dr. Stephen Gilbert, Dr. Elliot Weiner,</w:t>
      </w:r>
      <w:r w:rsidR="00014407">
        <w:rPr>
          <w:rFonts w:ascii="Times New Roman" w:hAnsi="Times New Roman" w:cs="Times New Roman"/>
          <w:sz w:val="20"/>
          <w:szCs w:val="20"/>
          <w:lang w:eastAsia="de-DE"/>
        </w:rPr>
        <w:t xml:space="preserve"> Chase </w:t>
      </w:r>
      <w:proofErr w:type="spellStart"/>
      <w:r w:rsidR="00014407">
        <w:rPr>
          <w:rFonts w:ascii="Times New Roman" w:hAnsi="Times New Roman" w:cs="Times New Roman"/>
          <w:sz w:val="20"/>
          <w:szCs w:val="20"/>
          <w:lang w:eastAsia="de-DE"/>
        </w:rPr>
        <w:t>Meusel</w:t>
      </w:r>
      <w:proofErr w:type="spellEnd"/>
      <w:r w:rsidR="00014407">
        <w:rPr>
          <w:rFonts w:ascii="Times New Roman" w:hAnsi="Times New Roman" w:cs="Times New Roman"/>
          <w:sz w:val="20"/>
          <w:szCs w:val="20"/>
          <w:lang w:eastAsia="de-DE"/>
        </w:rPr>
        <w:t>,</w:t>
      </w:r>
      <w:r w:rsidR="00A75057">
        <w:rPr>
          <w:rFonts w:ascii="Times New Roman" w:hAnsi="Times New Roman" w:cs="Times New Roman"/>
          <w:sz w:val="20"/>
          <w:szCs w:val="20"/>
          <w:lang w:eastAsia="de-DE"/>
        </w:rPr>
        <w:t xml:space="preserve"> </w:t>
      </w:r>
      <w:r w:rsidR="00281831">
        <w:rPr>
          <w:rFonts w:ascii="Times New Roman" w:hAnsi="Times New Roman" w:cs="Times New Roman"/>
          <w:sz w:val="20"/>
          <w:szCs w:val="20"/>
          <w:lang w:eastAsia="de-DE"/>
        </w:rPr>
        <w:t>and Iowa State University</w:t>
      </w:r>
      <w:r w:rsidR="00A75057">
        <w:rPr>
          <w:rFonts w:ascii="Times New Roman" w:hAnsi="Times New Roman" w:cs="Times New Roman"/>
          <w:sz w:val="20"/>
          <w:szCs w:val="20"/>
          <w:lang w:eastAsia="de-DE"/>
        </w:rPr>
        <w:t>’s SPIRE-EIT REU</w:t>
      </w:r>
      <w:r w:rsidR="00281831">
        <w:rPr>
          <w:rFonts w:ascii="Times New Roman" w:hAnsi="Times New Roman" w:cs="Times New Roman"/>
          <w:sz w:val="20"/>
          <w:szCs w:val="20"/>
          <w:lang w:eastAsia="de-DE"/>
        </w:rPr>
        <w:t>.</w:t>
      </w:r>
    </w:p>
    <w:p w:rsidR="002F7093" w:rsidRPr="00D670D5" w:rsidRDefault="00D670D5" w:rsidP="00D670D5">
      <w:pPr>
        <w:pStyle w:val="heading1"/>
        <w:numPr>
          <w:ilvl w:val="0"/>
          <w:numId w:val="0"/>
        </w:numPr>
        <w:ind w:left="567" w:hanging="567"/>
      </w:pPr>
      <w:r>
        <w:t>References</w:t>
      </w:r>
    </w:p>
    <w:p w:rsidR="007F37AF" w:rsidRDefault="007F37AF" w:rsidP="002F7093">
      <w:pPr>
        <w:ind w:left="450" w:hanging="450"/>
        <w:rPr>
          <w:rFonts w:ascii="Times New Roman" w:eastAsia="Times New Roman" w:hAnsi="Times New Roman" w:cs="Times New Roman"/>
          <w:sz w:val="20"/>
          <w:szCs w:val="20"/>
          <w:lang w:eastAsia="de-DE"/>
        </w:rPr>
      </w:pPr>
      <w:proofErr w:type="gramStart"/>
      <w:r w:rsidRPr="007F37AF">
        <w:rPr>
          <w:rFonts w:ascii="Times New Roman" w:eastAsia="Times New Roman" w:hAnsi="Times New Roman" w:cs="Times New Roman"/>
          <w:sz w:val="20"/>
          <w:szCs w:val="20"/>
          <w:lang w:eastAsia="de-DE"/>
        </w:rPr>
        <w:t>Alderman, N., Burgess, P. W., Knight, C., &amp; Henman, C. (2003).</w:t>
      </w:r>
      <w:proofErr w:type="gramEnd"/>
      <w:r w:rsidRPr="007F37AF">
        <w:rPr>
          <w:rFonts w:ascii="Times New Roman" w:eastAsia="Times New Roman" w:hAnsi="Times New Roman" w:cs="Times New Roman"/>
          <w:sz w:val="20"/>
          <w:szCs w:val="20"/>
          <w:lang w:eastAsia="de-DE"/>
        </w:rPr>
        <w:t xml:space="preserve"> Ecological validity of a simplified version of the multiple errands shopping test. </w:t>
      </w:r>
      <w:r w:rsidRPr="007F37AF">
        <w:rPr>
          <w:rFonts w:ascii="Times New Roman" w:eastAsia="Times New Roman" w:hAnsi="Times New Roman" w:cs="Times New Roman"/>
          <w:i/>
          <w:iCs/>
          <w:sz w:val="20"/>
          <w:szCs w:val="20"/>
          <w:lang w:eastAsia="de-DE"/>
        </w:rPr>
        <w:t>Journal of the International Neuropsychological Society</w:t>
      </w:r>
      <w:r w:rsidRPr="007F37AF">
        <w:rPr>
          <w:rFonts w:ascii="Times New Roman" w:eastAsia="Times New Roman" w:hAnsi="Times New Roman" w:cs="Times New Roman"/>
          <w:sz w:val="20"/>
          <w:szCs w:val="20"/>
          <w:lang w:eastAsia="de-DE"/>
        </w:rPr>
        <w:t>, </w:t>
      </w:r>
      <w:r w:rsidRPr="007F37AF">
        <w:rPr>
          <w:rFonts w:ascii="Times New Roman" w:eastAsia="Times New Roman" w:hAnsi="Times New Roman" w:cs="Times New Roman"/>
          <w:i/>
          <w:iCs/>
          <w:sz w:val="20"/>
          <w:szCs w:val="20"/>
          <w:lang w:eastAsia="de-DE"/>
        </w:rPr>
        <w:t>9</w:t>
      </w:r>
      <w:r w:rsidRPr="007F37AF">
        <w:rPr>
          <w:rFonts w:ascii="Times New Roman" w:eastAsia="Times New Roman" w:hAnsi="Times New Roman" w:cs="Times New Roman"/>
          <w:sz w:val="20"/>
          <w:szCs w:val="20"/>
          <w:lang w:eastAsia="de-DE"/>
        </w:rPr>
        <w:t>(01), 31-44.</w:t>
      </w:r>
    </w:p>
    <w:p w:rsidR="00E94EF1" w:rsidRDefault="00E94EF1" w:rsidP="002F7093">
      <w:pPr>
        <w:ind w:left="450" w:hanging="450"/>
        <w:rPr>
          <w:rFonts w:ascii="Times New Roman" w:eastAsia="Times New Roman" w:hAnsi="Times New Roman" w:cs="Times New Roman"/>
          <w:sz w:val="20"/>
          <w:szCs w:val="20"/>
          <w:lang w:eastAsia="de-DE"/>
        </w:rPr>
      </w:pPr>
      <w:proofErr w:type="spellStart"/>
      <w:proofErr w:type="gramStart"/>
      <w:r w:rsidRPr="00E94EF1">
        <w:rPr>
          <w:rFonts w:ascii="Times New Roman" w:eastAsia="Times New Roman" w:hAnsi="Times New Roman" w:cs="Times New Roman"/>
          <w:sz w:val="20"/>
          <w:szCs w:val="20"/>
          <w:lang w:eastAsia="de-DE"/>
        </w:rPr>
        <w:t>Aguado</w:t>
      </w:r>
      <w:proofErr w:type="spellEnd"/>
      <w:r w:rsidRPr="00E94EF1">
        <w:rPr>
          <w:rFonts w:ascii="Times New Roman" w:eastAsia="Times New Roman" w:hAnsi="Times New Roman" w:cs="Times New Roman"/>
          <w:sz w:val="20"/>
          <w:szCs w:val="20"/>
          <w:lang w:eastAsia="de-DE"/>
        </w:rPr>
        <w:t>, D., Rico, R., Sánchez-</w:t>
      </w:r>
      <w:proofErr w:type="spellStart"/>
      <w:r w:rsidRPr="00E94EF1">
        <w:rPr>
          <w:rFonts w:ascii="Times New Roman" w:eastAsia="Times New Roman" w:hAnsi="Times New Roman" w:cs="Times New Roman"/>
          <w:sz w:val="20"/>
          <w:szCs w:val="20"/>
          <w:lang w:eastAsia="de-DE"/>
        </w:rPr>
        <w:t>Manzanares</w:t>
      </w:r>
      <w:proofErr w:type="spellEnd"/>
      <w:r w:rsidRPr="00E94EF1">
        <w:rPr>
          <w:rFonts w:ascii="Times New Roman" w:eastAsia="Times New Roman" w:hAnsi="Times New Roman" w:cs="Times New Roman"/>
          <w:sz w:val="20"/>
          <w:szCs w:val="20"/>
          <w:lang w:eastAsia="de-DE"/>
        </w:rPr>
        <w:t>, M., &amp; Salas, E. (2014).</w:t>
      </w:r>
      <w:proofErr w:type="gramEnd"/>
      <w:r w:rsidRPr="00E94EF1">
        <w:rPr>
          <w:rFonts w:ascii="Times New Roman" w:eastAsia="Times New Roman" w:hAnsi="Times New Roman" w:cs="Times New Roman"/>
          <w:sz w:val="20"/>
          <w:szCs w:val="20"/>
          <w:lang w:eastAsia="de-DE"/>
        </w:rPr>
        <w:t xml:space="preserve"> Teamwork competency test (</w:t>
      </w:r>
      <w:proofErr w:type="spellStart"/>
      <w:r w:rsidRPr="00E94EF1">
        <w:rPr>
          <w:rFonts w:ascii="Times New Roman" w:eastAsia="Times New Roman" w:hAnsi="Times New Roman" w:cs="Times New Roman"/>
          <w:sz w:val="20"/>
          <w:szCs w:val="20"/>
          <w:lang w:eastAsia="de-DE"/>
        </w:rPr>
        <w:t>twct</w:t>
      </w:r>
      <w:proofErr w:type="spellEnd"/>
      <w:r w:rsidRPr="00E94EF1">
        <w:rPr>
          <w:rFonts w:ascii="Times New Roman" w:eastAsia="Times New Roman" w:hAnsi="Times New Roman" w:cs="Times New Roman"/>
          <w:sz w:val="20"/>
          <w:szCs w:val="20"/>
          <w:lang w:eastAsia="de-DE"/>
        </w:rPr>
        <w:t>): A step fo</w:t>
      </w:r>
      <w:r w:rsidRPr="00E94EF1">
        <w:rPr>
          <w:rFonts w:ascii="Times New Roman" w:eastAsia="Times New Roman" w:hAnsi="Times New Roman" w:cs="Times New Roman"/>
          <w:sz w:val="20"/>
          <w:szCs w:val="20"/>
          <w:lang w:eastAsia="de-DE"/>
        </w:rPr>
        <w:t>r</w:t>
      </w:r>
      <w:r w:rsidRPr="00E94EF1">
        <w:rPr>
          <w:rFonts w:ascii="Times New Roman" w:eastAsia="Times New Roman" w:hAnsi="Times New Roman" w:cs="Times New Roman"/>
          <w:sz w:val="20"/>
          <w:szCs w:val="20"/>
          <w:lang w:eastAsia="de-DE"/>
        </w:rPr>
        <w:t>ward on measuring teamwork competencies.</w:t>
      </w:r>
    </w:p>
    <w:p w:rsidR="00904CAD" w:rsidRDefault="00904CAD" w:rsidP="002F7093">
      <w:pPr>
        <w:ind w:left="450" w:hanging="450"/>
        <w:rPr>
          <w:rFonts w:ascii="Times New Roman" w:eastAsia="Times New Roman" w:hAnsi="Times New Roman" w:cs="Times New Roman"/>
          <w:sz w:val="20"/>
          <w:szCs w:val="20"/>
          <w:lang w:eastAsia="de-DE"/>
        </w:rPr>
      </w:pPr>
      <w:r>
        <w:rPr>
          <w:rFonts w:ascii="Times New Roman" w:eastAsia="Times New Roman" w:hAnsi="Times New Roman" w:cs="Times New Roman"/>
          <w:sz w:val="20"/>
          <w:szCs w:val="20"/>
          <w:lang w:eastAsia="de-DE"/>
        </w:rPr>
        <w:t xml:space="preserve">Bonner, D., Gilbert, S., </w:t>
      </w:r>
      <w:proofErr w:type="spellStart"/>
      <w:r>
        <w:rPr>
          <w:rFonts w:ascii="Times New Roman" w:eastAsia="Times New Roman" w:hAnsi="Times New Roman" w:cs="Times New Roman"/>
          <w:sz w:val="20"/>
          <w:szCs w:val="20"/>
          <w:lang w:eastAsia="de-DE"/>
        </w:rPr>
        <w:t>Dorneich</w:t>
      </w:r>
      <w:proofErr w:type="spellEnd"/>
      <w:r>
        <w:rPr>
          <w:rFonts w:ascii="Times New Roman" w:eastAsia="Times New Roman" w:hAnsi="Times New Roman" w:cs="Times New Roman"/>
          <w:sz w:val="20"/>
          <w:szCs w:val="20"/>
          <w:lang w:eastAsia="de-DE"/>
        </w:rPr>
        <w:t xml:space="preserve">, M., Burke, S., Walton, J., </w:t>
      </w:r>
      <w:proofErr w:type="spellStart"/>
      <w:r>
        <w:rPr>
          <w:rFonts w:ascii="Times New Roman" w:eastAsia="Times New Roman" w:hAnsi="Times New Roman" w:cs="Times New Roman"/>
          <w:sz w:val="20"/>
          <w:szCs w:val="20"/>
          <w:lang w:eastAsia="de-DE"/>
        </w:rPr>
        <w:t>Winer</w:t>
      </w:r>
      <w:proofErr w:type="spellEnd"/>
      <w:r>
        <w:rPr>
          <w:rFonts w:ascii="Times New Roman" w:eastAsia="Times New Roman" w:hAnsi="Times New Roman" w:cs="Times New Roman"/>
          <w:sz w:val="20"/>
          <w:szCs w:val="20"/>
          <w:lang w:eastAsia="de-DE"/>
        </w:rPr>
        <w:t>, E., Ray, C. (2014). Taxonomy of Teams, Team Tasks, and Tutors.  In Proceedings of the 2</w:t>
      </w:r>
      <w:r w:rsidRPr="00904CAD">
        <w:rPr>
          <w:rFonts w:ascii="Times New Roman" w:eastAsia="Times New Roman" w:hAnsi="Times New Roman" w:cs="Times New Roman"/>
          <w:sz w:val="20"/>
          <w:szCs w:val="20"/>
          <w:vertAlign w:val="superscript"/>
          <w:lang w:eastAsia="de-DE"/>
        </w:rPr>
        <w:t>nd</w:t>
      </w:r>
      <w:r>
        <w:rPr>
          <w:rFonts w:ascii="Times New Roman" w:eastAsia="Times New Roman" w:hAnsi="Times New Roman" w:cs="Times New Roman"/>
          <w:sz w:val="20"/>
          <w:szCs w:val="20"/>
          <w:lang w:eastAsia="de-DE"/>
        </w:rPr>
        <w:t xml:space="preserve"> Annual Generalized Intelligent Framework for Tutoring (GIFT) Users Symposium.  </w:t>
      </w:r>
      <w:proofErr w:type="gramStart"/>
      <w:r>
        <w:rPr>
          <w:rFonts w:ascii="Times New Roman" w:eastAsia="Times New Roman" w:hAnsi="Times New Roman" w:cs="Times New Roman"/>
          <w:sz w:val="20"/>
          <w:szCs w:val="20"/>
          <w:lang w:eastAsia="de-DE"/>
        </w:rPr>
        <w:t>Army Research Laboratory.</w:t>
      </w:r>
      <w:proofErr w:type="gramEnd"/>
    </w:p>
    <w:p w:rsidR="00B01201" w:rsidRDefault="00B01201" w:rsidP="002F7093">
      <w:pPr>
        <w:ind w:left="450" w:hanging="450"/>
        <w:rPr>
          <w:rFonts w:ascii="Times New Roman" w:eastAsia="Times New Roman" w:hAnsi="Times New Roman" w:cs="Times New Roman"/>
          <w:sz w:val="20"/>
          <w:szCs w:val="20"/>
          <w:lang w:eastAsia="de-DE"/>
        </w:rPr>
      </w:pPr>
      <w:proofErr w:type="gramStart"/>
      <w:r w:rsidRPr="00B01201">
        <w:rPr>
          <w:rFonts w:ascii="Times New Roman" w:eastAsia="Times New Roman" w:hAnsi="Times New Roman" w:cs="Times New Roman"/>
          <w:sz w:val="20"/>
          <w:szCs w:val="20"/>
          <w:lang w:eastAsia="de-DE"/>
        </w:rPr>
        <w:t>Brand-</w:t>
      </w:r>
      <w:proofErr w:type="spellStart"/>
      <w:r w:rsidRPr="00B01201">
        <w:rPr>
          <w:rFonts w:ascii="Times New Roman" w:eastAsia="Times New Roman" w:hAnsi="Times New Roman" w:cs="Times New Roman"/>
          <w:sz w:val="20"/>
          <w:szCs w:val="20"/>
          <w:lang w:eastAsia="de-DE"/>
        </w:rPr>
        <w:t>Gruwel</w:t>
      </w:r>
      <w:proofErr w:type="spellEnd"/>
      <w:r w:rsidRPr="00B01201">
        <w:rPr>
          <w:rFonts w:ascii="Times New Roman" w:eastAsia="Times New Roman" w:hAnsi="Times New Roman" w:cs="Times New Roman"/>
          <w:sz w:val="20"/>
          <w:szCs w:val="20"/>
          <w:lang w:eastAsia="de-DE"/>
        </w:rPr>
        <w:t xml:space="preserve">, S., </w:t>
      </w:r>
      <w:proofErr w:type="spellStart"/>
      <w:r w:rsidRPr="00B01201">
        <w:rPr>
          <w:rFonts w:ascii="Times New Roman" w:eastAsia="Times New Roman" w:hAnsi="Times New Roman" w:cs="Times New Roman"/>
          <w:sz w:val="20"/>
          <w:szCs w:val="20"/>
          <w:lang w:eastAsia="de-DE"/>
        </w:rPr>
        <w:t>Kester</w:t>
      </w:r>
      <w:proofErr w:type="spellEnd"/>
      <w:r w:rsidRPr="00B01201">
        <w:rPr>
          <w:rFonts w:ascii="Times New Roman" w:eastAsia="Times New Roman" w:hAnsi="Times New Roman" w:cs="Times New Roman"/>
          <w:sz w:val="20"/>
          <w:szCs w:val="20"/>
          <w:lang w:eastAsia="de-DE"/>
        </w:rPr>
        <w:t xml:space="preserve">, L., </w:t>
      </w:r>
      <w:proofErr w:type="spellStart"/>
      <w:r w:rsidRPr="00B01201">
        <w:rPr>
          <w:rFonts w:ascii="Times New Roman" w:eastAsia="Times New Roman" w:hAnsi="Times New Roman" w:cs="Times New Roman"/>
          <w:sz w:val="20"/>
          <w:szCs w:val="20"/>
          <w:lang w:eastAsia="de-DE"/>
        </w:rPr>
        <w:t>Kicken</w:t>
      </w:r>
      <w:proofErr w:type="spellEnd"/>
      <w:r w:rsidRPr="00B01201">
        <w:rPr>
          <w:rFonts w:ascii="Times New Roman" w:eastAsia="Times New Roman" w:hAnsi="Times New Roman" w:cs="Times New Roman"/>
          <w:sz w:val="20"/>
          <w:szCs w:val="20"/>
          <w:lang w:eastAsia="de-DE"/>
        </w:rPr>
        <w:t xml:space="preserve">, W., &amp; </w:t>
      </w:r>
      <w:proofErr w:type="spellStart"/>
      <w:r w:rsidRPr="00B01201">
        <w:rPr>
          <w:rFonts w:ascii="Times New Roman" w:eastAsia="Times New Roman" w:hAnsi="Times New Roman" w:cs="Times New Roman"/>
          <w:sz w:val="20"/>
          <w:szCs w:val="20"/>
          <w:lang w:eastAsia="de-DE"/>
        </w:rPr>
        <w:t>Kirschner</w:t>
      </w:r>
      <w:proofErr w:type="spellEnd"/>
      <w:r w:rsidRPr="00B01201">
        <w:rPr>
          <w:rFonts w:ascii="Times New Roman" w:eastAsia="Times New Roman" w:hAnsi="Times New Roman" w:cs="Times New Roman"/>
          <w:sz w:val="20"/>
          <w:szCs w:val="20"/>
          <w:lang w:eastAsia="de-DE"/>
        </w:rPr>
        <w:t>, P. A. (2014).</w:t>
      </w:r>
      <w:proofErr w:type="gramEnd"/>
      <w:r w:rsidRPr="00B01201">
        <w:rPr>
          <w:rFonts w:ascii="Times New Roman" w:eastAsia="Times New Roman" w:hAnsi="Times New Roman" w:cs="Times New Roman"/>
          <w:sz w:val="20"/>
          <w:szCs w:val="20"/>
          <w:lang w:eastAsia="de-DE"/>
        </w:rPr>
        <w:t xml:space="preserve"> </w:t>
      </w:r>
      <w:proofErr w:type="gramStart"/>
      <w:r w:rsidRPr="00B01201">
        <w:rPr>
          <w:rFonts w:ascii="Times New Roman" w:eastAsia="Times New Roman" w:hAnsi="Times New Roman" w:cs="Times New Roman"/>
          <w:sz w:val="20"/>
          <w:szCs w:val="20"/>
          <w:lang w:eastAsia="de-DE"/>
        </w:rPr>
        <w:t>Learning Ability Development in Flexible Learning Environments.</w:t>
      </w:r>
      <w:proofErr w:type="gramEnd"/>
      <w:r w:rsidRPr="00B01201">
        <w:rPr>
          <w:rFonts w:ascii="Times New Roman" w:eastAsia="Times New Roman" w:hAnsi="Times New Roman" w:cs="Times New Roman"/>
          <w:sz w:val="20"/>
          <w:szCs w:val="20"/>
          <w:lang w:eastAsia="de-DE"/>
        </w:rPr>
        <w:t xml:space="preserve"> </w:t>
      </w:r>
      <w:proofErr w:type="gramStart"/>
      <w:r w:rsidRPr="00B01201">
        <w:rPr>
          <w:rFonts w:ascii="Times New Roman" w:eastAsia="Times New Roman" w:hAnsi="Times New Roman" w:cs="Times New Roman"/>
          <w:sz w:val="20"/>
          <w:szCs w:val="20"/>
          <w:lang w:eastAsia="de-DE"/>
        </w:rPr>
        <w:t>In </w:t>
      </w:r>
      <w:r w:rsidRPr="00B01201">
        <w:rPr>
          <w:rFonts w:ascii="Times New Roman" w:eastAsia="Times New Roman" w:hAnsi="Times New Roman" w:cs="Times New Roman"/>
          <w:i/>
          <w:iCs/>
          <w:sz w:val="20"/>
          <w:szCs w:val="20"/>
          <w:lang w:eastAsia="de-DE"/>
        </w:rPr>
        <w:t>Handbook of Research on Educational Communications and Technology</w:t>
      </w:r>
      <w:r w:rsidRPr="00B01201">
        <w:rPr>
          <w:rFonts w:ascii="Times New Roman" w:eastAsia="Times New Roman" w:hAnsi="Times New Roman" w:cs="Times New Roman"/>
          <w:sz w:val="20"/>
          <w:szCs w:val="20"/>
          <w:lang w:eastAsia="de-DE"/>
        </w:rPr>
        <w:t> (pp. 363-372).</w:t>
      </w:r>
      <w:proofErr w:type="gramEnd"/>
      <w:r w:rsidRPr="00B01201">
        <w:rPr>
          <w:rFonts w:ascii="Times New Roman" w:eastAsia="Times New Roman" w:hAnsi="Times New Roman" w:cs="Times New Roman"/>
          <w:sz w:val="20"/>
          <w:szCs w:val="20"/>
          <w:lang w:eastAsia="de-DE"/>
        </w:rPr>
        <w:t xml:space="preserve"> </w:t>
      </w:r>
      <w:proofErr w:type="gramStart"/>
      <w:r w:rsidRPr="00B01201">
        <w:rPr>
          <w:rFonts w:ascii="Times New Roman" w:eastAsia="Times New Roman" w:hAnsi="Times New Roman" w:cs="Times New Roman"/>
          <w:sz w:val="20"/>
          <w:szCs w:val="20"/>
          <w:lang w:eastAsia="de-DE"/>
        </w:rPr>
        <w:t>Springer New York.</w:t>
      </w:r>
      <w:proofErr w:type="gramEnd"/>
    </w:p>
    <w:p w:rsidR="00BF55C0" w:rsidRDefault="002F7093" w:rsidP="002F7093">
      <w:pPr>
        <w:ind w:left="450" w:hanging="450"/>
        <w:rPr>
          <w:rFonts w:ascii="Times New Roman" w:eastAsia="Times New Roman" w:hAnsi="Times New Roman" w:cs="Times New Roman"/>
          <w:sz w:val="20"/>
          <w:szCs w:val="20"/>
          <w:lang w:eastAsia="de-DE"/>
        </w:rPr>
      </w:pPr>
      <w:proofErr w:type="spellStart"/>
      <w:proofErr w:type="gramStart"/>
      <w:r w:rsidRPr="002F7093">
        <w:rPr>
          <w:rFonts w:ascii="Times New Roman" w:eastAsia="Times New Roman" w:hAnsi="Times New Roman" w:cs="Times New Roman"/>
          <w:sz w:val="20"/>
          <w:szCs w:val="20"/>
          <w:lang w:eastAsia="de-DE"/>
        </w:rPr>
        <w:t>DeShon</w:t>
      </w:r>
      <w:proofErr w:type="spellEnd"/>
      <w:r w:rsidRPr="002F7093">
        <w:rPr>
          <w:rFonts w:ascii="Times New Roman" w:eastAsia="Times New Roman" w:hAnsi="Times New Roman" w:cs="Times New Roman"/>
          <w:sz w:val="20"/>
          <w:szCs w:val="20"/>
          <w:lang w:eastAsia="de-DE"/>
        </w:rPr>
        <w:t xml:space="preserve">, R. P., Kozlowski, S. W., Schmidt, A. M., Milner, K. R., &amp; </w:t>
      </w:r>
      <w:proofErr w:type="spellStart"/>
      <w:r w:rsidRPr="002F7093">
        <w:rPr>
          <w:rFonts w:ascii="Times New Roman" w:eastAsia="Times New Roman" w:hAnsi="Times New Roman" w:cs="Times New Roman"/>
          <w:sz w:val="20"/>
          <w:szCs w:val="20"/>
          <w:lang w:eastAsia="de-DE"/>
        </w:rPr>
        <w:t>Wiechmann</w:t>
      </w:r>
      <w:proofErr w:type="spellEnd"/>
      <w:r w:rsidRPr="002F7093">
        <w:rPr>
          <w:rFonts w:ascii="Times New Roman" w:eastAsia="Times New Roman" w:hAnsi="Times New Roman" w:cs="Times New Roman"/>
          <w:sz w:val="20"/>
          <w:szCs w:val="20"/>
          <w:lang w:eastAsia="de-DE"/>
        </w:rPr>
        <w:t>, D. (2004).</w:t>
      </w:r>
      <w:proofErr w:type="gramEnd"/>
      <w:r w:rsidRPr="002F7093">
        <w:rPr>
          <w:rFonts w:ascii="Times New Roman" w:eastAsia="Times New Roman" w:hAnsi="Times New Roman" w:cs="Times New Roman"/>
          <w:sz w:val="20"/>
          <w:szCs w:val="20"/>
          <w:lang w:eastAsia="de-DE"/>
        </w:rPr>
        <w:t xml:space="preserve"> A multiple-goal, mult</w:t>
      </w:r>
      <w:r w:rsidRPr="002F7093">
        <w:rPr>
          <w:rFonts w:ascii="Times New Roman" w:eastAsia="Times New Roman" w:hAnsi="Times New Roman" w:cs="Times New Roman"/>
          <w:sz w:val="20"/>
          <w:szCs w:val="20"/>
          <w:lang w:eastAsia="de-DE"/>
        </w:rPr>
        <w:t>i</w:t>
      </w:r>
      <w:r w:rsidRPr="002F7093">
        <w:rPr>
          <w:rFonts w:ascii="Times New Roman" w:eastAsia="Times New Roman" w:hAnsi="Times New Roman" w:cs="Times New Roman"/>
          <w:sz w:val="20"/>
          <w:szCs w:val="20"/>
          <w:lang w:eastAsia="de-DE"/>
        </w:rPr>
        <w:t>level model of feedback effects on the regulation of individual and team performance. </w:t>
      </w:r>
      <w:proofErr w:type="gramStart"/>
      <w:r w:rsidRPr="002F7093">
        <w:rPr>
          <w:rFonts w:ascii="Times New Roman" w:eastAsia="Times New Roman" w:hAnsi="Times New Roman" w:cs="Times New Roman"/>
          <w:i/>
          <w:iCs/>
          <w:sz w:val="20"/>
          <w:szCs w:val="20"/>
          <w:lang w:eastAsia="de-DE"/>
        </w:rPr>
        <w:t>Journal of applied ps</w:t>
      </w:r>
      <w:r w:rsidRPr="002F7093">
        <w:rPr>
          <w:rFonts w:ascii="Times New Roman" w:eastAsia="Times New Roman" w:hAnsi="Times New Roman" w:cs="Times New Roman"/>
          <w:i/>
          <w:iCs/>
          <w:sz w:val="20"/>
          <w:szCs w:val="20"/>
          <w:lang w:eastAsia="de-DE"/>
        </w:rPr>
        <w:t>y</w:t>
      </w:r>
      <w:r w:rsidRPr="002F7093">
        <w:rPr>
          <w:rFonts w:ascii="Times New Roman" w:eastAsia="Times New Roman" w:hAnsi="Times New Roman" w:cs="Times New Roman"/>
          <w:i/>
          <w:iCs/>
          <w:sz w:val="20"/>
          <w:szCs w:val="20"/>
          <w:lang w:eastAsia="de-DE"/>
        </w:rPr>
        <w:t>chology</w:t>
      </w:r>
      <w:r w:rsidRPr="002F7093">
        <w:rPr>
          <w:rFonts w:ascii="Times New Roman" w:eastAsia="Times New Roman" w:hAnsi="Times New Roman" w:cs="Times New Roman"/>
          <w:sz w:val="20"/>
          <w:szCs w:val="20"/>
          <w:lang w:eastAsia="de-DE"/>
        </w:rPr>
        <w:t>, </w:t>
      </w:r>
      <w:r w:rsidRPr="002F7093">
        <w:rPr>
          <w:rFonts w:ascii="Times New Roman" w:eastAsia="Times New Roman" w:hAnsi="Times New Roman" w:cs="Times New Roman"/>
          <w:i/>
          <w:iCs/>
          <w:sz w:val="20"/>
          <w:szCs w:val="20"/>
          <w:lang w:eastAsia="de-DE"/>
        </w:rPr>
        <w:t>89</w:t>
      </w:r>
      <w:r w:rsidRPr="002F7093">
        <w:rPr>
          <w:rFonts w:ascii="Times New Roman" w:eastAsia="Times New Roman" w:hAnsi="Times New Roman" w:cs="Times New Roman"/>
          <w:sz w:val="20"/>
          <w:szCs w:val="20"/>
          <w:lang w:eastAsia="de-DE"/>
        </w:rPr>
        <w:t>(6), 1035.</w:t>
      </w:r>
      <w:proofErr w:type="gramEnd"/>
    </w:p>
    <w:p w:rsidR="00F96398" w:rsidRDefault="00F96398" w:rsidP="002F7093">
      <w:pPr>
        <w:ind w:left="450" w:hanging="450"/>
        <w:rPr>
          <w:rFonts w:ascii="Times New Roman" w:eastAsia="Times New Roman" w:hAnsi="Times New Roman" w:cs="Times New Roman"/>
          <w:sz w:val="20"/>
          <w:szCs w:val="20"/>
          <w:lang w:eastAsia="de-DE"/>
        </w:rPr>
      </w:pPr>
      <w:proofErr w:type="spellStart"/>
      <w:proofErr w:type="gramStart"/>
      <w:r w:rsidRPr="00F96398">
        <w:rPr>
          <w:rFonts w:ascii="Times New Roman" w:eastAsia="Times New Roman" w:hAnsi="Times New Roman" w:cs="Times New Roman"/>
          <w:sz w:val="20"/>
          <w:szCs w:val="20"/>
          <w:lang w:eastAsia="de-DE"/>
        </w:rPr>
        <w:t>Entin</w:t>
      </w:r>
      <w:proofErr w:type="spellEnd"/>
      <w:r w:rsidRPr="00F96398">
        <w:rPr>
          <w:rFonts w:ascii="Times New Roman" w:eastAsia="Times New Roman" w:hAnsi="Times New Roman" w:cs="Times New Roman"/>
          <w:sz w:val="20"/>
          <w:szCs w:val="20"/>
          <w:lang w:eastAsia="de-DE"/>
        </w:rPr>
        <w:t xml:space="preserve">, E. E., &amp; </w:t>
      </w:r>
      <w:proofErr w:type="spellStart"/>
      <w:r w:rsidRPr="00F96398">
        <w:rPr>
          <w:rFonts w:ascii="Times New Roman" w:eastAsia="Times New Roman" w:hAnsi="Times New Roman" w:cs="Times New Roman"/>
          <w:sz w:val="20"/>
          <w:szCs w:val="20"/>
          <w:lang w:eastAsia="de-DE"/>
        </w:rPr>
        <w:t>Entin</w:t>
      </w:r>
      <w:proofErr w:type="spellEnd"/>
      <w:r w:rsidRPr="00F96398">
        <w:rPr>
          <w:rFonts w:ascii="Times New Roman" w:eastAsia="Times New Roman" w:hAnsi="Times New Roman" w:cs="Times New Roman"/>
          <w:sz w:val="20"/>
          <w:szCs w:val="20"/>
          <w:lang w:eastAsia="de-DE"/>
        </w:rPr>
        <w:t>, E. B. (2001, June).</w:t>
      </w:r>
      <w:proofErr w:type="gramEnd"/>
      <w:r w:rsidRPr="00F96398">
        <w:rPr>
          <w:rFonts w:ascii="Times New Roman" w:eastAsia="Times New Roman" w:hAnsi="Times New Roman" w:cs="Times New Roman"/>
          <w:sz w:val="20"/>
          <w:szCs w:val="20"/>
          <w:lang w:eastAsia="de-DE"/>
        </w:rPr>
        <w:t xml:space="preserve"> </w:t>
      </w:r>
      <w:proofErr w:type="gramStart"/>
      <w:r w:rsidRPr="00F96398">
        <w:rPr>
          <w:rFonts w:ascii="Times New Roman" w:eastAsia="Times New Roman" w:hAnsi="Times New Roman" w:cs="Times New Roman"/>
          <w:sz w:val="20"/>
          <w:szCs w:val="20"/>
          <w:lang w:eastAsia="de-DE"/>
        </w:rPr>
        <w:t>Measures for evaluation of team processes and performance in experiments and exercises.</w:t>
      </w:r>
      <w:proofErr w:type="gramEnd"/>
      <w:r w:rsidRPr="00F96398">
        <w:rPr>
          <w:rFonts w:ascii="Times New Roman" w:eastAsia="Times New Roman" w:hAnsi="Times New Roman" w:cs="Times New Roman"/>
          <w:sz w:val="20"/>
          <w:szCs w:val="20"/>
          <w:lang w:eastAsia="de-DE"/>
        </w:rPr>
        <w:t xml:space="preserve"> </w:t>
      </w:r>
      <w:proofErr w:type="gramStart"/>
      <w:r w:rsidRPr="00F96398">
        <w:rPr>
          <w:rFonts w:ascii="Times New Roman" w:eastAsia="Times New Roman" w:hAnsi="Times New Roman" w:cs="Times New Roman"/>
          <w:sz w:val="20"/>
          <w:szCs w:val="20"/>
          <w:lang w:eastAsia="de-DE"/>
        </w:rPr>
        <w:t>In </w:t>
      </w:r>
      <w:r w:rsidRPr="00F96398">
        <w:rPr>
          <w:rFonts w:ascii="Times New Roman" w:eastAsia="Times New Roman" w:hAnsi="Times New Roman" w:cs="Times New Roman"/>
          <w:i/>
          <w:iCs/>
          <w:sz w:val="20"/>
          <w:szCs w:val="20"/>
          <w:lang w:eastAsia="de-DE"/>
        </w:rPr>
        <w:t>Proceedings of the 6th International Command and Control Research and Technology Sy</w:t>
      </w:r>
      <w:r w:rsidRPr="00F96398">
        <w:rPr>
          <w:rFonts w:ascii="Times New Roman" w:eastAsia="Times New Roman" w:hAnsi="Times New Roman" w:cs="Times New Roman"/>
          <w:i/>
          <w:iCs/>
          <w:sz w:val="20"/>
          <w:szCs w:val="20"/>
          <w:lang w:eastAsia="de-DE"/>
        </w:rPr>
        <w:t>m</w:t>
      </w:r>
      <w:r w:rsidRPr="00F96398">
        <w:rPr>
          <w:rFonts w:ascii="Times New Roman" w:eastAsia="Times New Roman" w:hAnsi="Times New Roman" w:cs="Times New Roman"/>
          <w:i/>
          <w:iCs/>
          <w:sz w:val="20"/>
          <w:szCs w:val="20"/>
          <w:lang w:eastAsia="de-DE"/>
        </w:rPr>
        <w:t>posium</w:t>
      </w:r>
      <w:r w:rsidRPr="00F96398">
        <w:rPr>
          <w:rFonts w:ascii="Times New Roman" w:eastAsia="Times New Roman" w:hAnsi="Times New Roman" w:cs="Times New Roman"/>
          <w:sz w:val="20"/>
          <w:szCs w:val="20"/>
          <w:lang w:eastAsia="de-DE"/>
        </w:rPr>
        <w:t> (pp. 1-14).</w:t>
      </w:r>
      <w:proofErr w:type="gramEnd"/>
    </w:p>
    <w:p w:rsidR="006F00B9" w:rsidRDefault="006F00B9" w:rsidP="002F7093">
      <w:pPr>
        <w:ind w:left="450" w:hanging="450"/>
        <w:rPr>
          <w:rFonts w:ascii="Times New Roman" w:eastAsia="Times New Roman" w:hAnsi="Times New Roman" w:cs="Times New Roman"/>
          <w:sz w:val="20"/>
          <w:szCs w:val="20"/>
          <w:lang w:eastAsia="de-DE"/>
        </w:rPr>
      </w:pPr>
      <w:r w:rsidRPr="006F00B9">
        <w:rPr>
          <w:rFonts w:ascii="Times New Roman" w:eastAsia="Times New Roman" w:hAnsi="Times New Roman" w:cs="Times New Roman"/>
          <w:sz w:val="20"/>
          <w:szCs w:val="20"/>
          <w:lang w:eastAsia="de-DE"/>
        </w:rPr>
        <w:t>Hill, G. W. (1982). Group versus individual performance: Are</w:t>
      </w:r>
      <w:r>
        <w:rPr>
          <w:rFonts w:ascii="Times New Roman" w:eastAsia="Times New Roman" w:hAnsi="Times New Roman" w:cs="Times New Roman"/>
          <w:sz w:val="20"/>
          <w:szCs w:val="20"/>
          <w:lang w:eastAsia="de-DE"/>
        </w:rPr>
        <w:t xml:space="preserve"> </w:t>
      </w:r>
      <w:r w:rsidRPr="006F00B9">
        <w:rPr>
          <w:rFonts w:ascii="Times New Roman" w:eastAsia="Times New Roman" w:hAnsi="Times New Roman" w:cs="Times New Roman"/>
          <w:sz w:val="20"/>
          <w:szCs w:val="20"/>
          <w:lang w:eastAsia="de-DE"/>
        </w:rPr>
        <w:t>N</w:t>
      </w:r>
      <w:r>
        <w:rPr>
          <w:rFonts w:ascii="Times New Roman" w:eastAsia="Times New Roman" w:hAnsi="Times New Roman" w:cs="Times New Roman"/>
          <w:sz w:val="20"/>
          <w:szCs w:val="20"/>
          <w:lang w:eastAsia="de-DE"/>
        </w:rPr>
        <w:t xml:space="preserve"> </w:t>
      </w:r>
      <w:r w:rsidRPr="006F00B9">
        <w:rPr>
          <w:rFonts w:ascii="Times New Roman" w:eastAsia="Times New Roman" w:hAnsi="Times New Roman" w:cs="Times New Roman"/>
          <w:sz w:val="20"/>
          <w:szCs w:val="20"/>
          <w:lang w:eastAsia="de-DE"/>
        </w:rPr>
        <w:t>+ 1 heads better than one</w:t>
      </w:r>
      <w:proofErr w:type="gramStart"/>
      <w:r w:rsidRPr="006F00B9">
        <w:rPr>
          <w:rFonts w:ascii="Times New Roman" w:eastAsia="Times New Roman" w:hAnsi="Times New Roman" w:cs="Times New Roman"/>
          <w:sz w:val="20"/>
          <w:szCs w:val="20"/>
          <w:lang w:eastAsia="de-DE"/>
        </w:rPr>
        <w:t>?.</w:t>
      </w:r>
      <w:proofErr w:type="gramEnd"/>
      <w:r w:rsidRPr="006F00B9">
        <w:rPr>
          <w:rFonts w:ascii="Times New Roman" w:eastAsia="Times New Roman" w:hAnsi="Times New Roman" w:cs="Times New Roman"/>
          <w:sz w:val="20"/>
          <w:szCs w:val="20"/>
          <w:lang w:eastAsia="de-DE"/>
        </w:rPr>
        <w:t> </w:t>
      </w:r>
      <w:proofErr w:type="gramStart"/>
      <w:r w:rsidRPr="006F00B9">
        <w:rPr>
          <w:rFonts w:ascii="Times New Roman" w:eastAsia="Times New Roman" w:hAnsi="Times New Roman" w:cs="Times New Roman"/>
          <w:i/>
          <w:iCs/>
          <w:sz w:val="20"/>
          <w:szCs w:val="20"/>
          <w:lang w:eastAsia="de-DE"/>
        </w:rPr>
        <w:t>Psychological Bull</w:t>
      </w:r>
      <w:r w:rsidRPr="006F00B9">
        <w:rPr>
          <w:rFonts w:ascii="Times New Roman" w:eastAsia="Times New Roman" w:hAnsi="Times New Roman" w:cs="Times New Roman"/>
          <w:i/>
          <w:iCs/>
          <w:sz w:val="20"/>
          <w:szCs w:val="20"/>
          <w:lang w:eastAsia="de-DE"/>
        </w:rPr>
        <w:t>e</w:t>
      </w:r>
      <w:r w:rsidRPr="006F00B9">
        <w:rPr>
          <w:rFonts w:ascii="Times New Roman" w:eastAsia="Times New Roman" w:hAnsi="Times New Roman" w:cs="Times New Roman"/>
          <w:i/>
          <w:iCs/>
          <w:sz w:val="20"/>
          <w:szCs w:val="20"/>
          <w:lang w:eastAsia="de-DE"/>
        </w:rPr>
        <w:t>tin</w:t>
      </w:r>
      <w:r w:rsidRPr="006F00B9">
        <w:rPr>
          <w:rFonts w:ascii="Times New Roman" w:eastAsia="Times New Roman" w:hAnsi="Times New Roman" w:cs="Times New Roman"/>
          <w:sz w:val="20"/>
          <w:szCs w:val="20"/>
          <w:lang w:eastAsia="de-DE"/>
        </w:rPr>
        <w:t>, </w:t>
      </w:r>
      <w:r w:rsidRPr="006F00B9">
        <w:rPr>
          <w:rFonts w:ascii="Times New Roman" w:eastAsia="Times New Roman" w:hAnsi="Times New Roman" w:cs="Times New Roman"/>
          <w:i/>
          <w:iCs/>
          <w:sz w:val="20"/>
          <w:szCs w:val="20"/>
          <w:lang w:eastAsia="de-DE"/>
        </w:rPr>
        <w:t>91</w:t>
      </w:r>
      <w:r w:rsidRPr="006F00B9">
        <w:rPr>
          <w:rFonts w:ascii="Times New Roman" w:eastAsia="Times New Roman" w:hAnsi="Times New Roman" w:cs="Times New Roman"/>
          <w:sz w:val="20"/>
          <w:szCs w:val="20"/>
          <w:lang w:eastAsia="de-DE"/>
        </w:rPr>
        <w:t>(3), 517.</w:t>
      </w:r>
      <w:proofErr w:type="gramEnd"/>
    </w:p>
    <w:p w:rsidR="00573A74" w:rsidRDefault="00573A74" w:rsidP="002F7093">
      <w:pPr>
        <w:ind w:left="450" w:hanging="450"/>
        <w:rPr>
          <w:rFonts w:ascii="Times New Roman" w:eastAsia="Times New Roman" w:hAnsi="Times New Roman" w:cs="Times New Roman"/>
          <w:sz w:val="20"/>
          <w:szCs w:val="20"/>
          <w:lang w:eastAsia="de-DE"/>
        </w:rPr>
      </w:pPr>
      <w:proofErr w:type="gramStart"/>
      <w:r w:rsidRPr="00573A74">
        <w:rPr>
          <w:rFonts w:ascii="Times New Roman" w:eastAsia="Times New Roman" w:hAnsi="Times New Roman" w:cs="Times New Roman"/>
          <w:sz w:val="20"/>
          <w:szCs w:val="20"/>
          <w:lang w:eastAsia="de-DE"/>
        </w:rPr>
        <w:t>Knight, C., Alderman, N., &amp; Burgess, P. W. (2002).</w:t>
      </w:r>
      <w:proofErr w:type="gramEnd"/>
      <w:r w:rsidRPr="00573A74">
        <w:rPr>
          <w:rFonts w:ascii="Times New Roman" w:eastAsia="Times New Roman" w:hAnsi="Times New Roman" w:cs="Times New Roman"/>
          <w:sz w:val="20"/>
          <w:szCs w:val="20"/>
          <w:lang w:eastAsia="de-DE"/>
        </w:rPr>
        <w:t xml:space="preserve"> </w:t>
      </w:r>
      <w:proofErr w:type="gramStart"/>
      <w:r w:rsidRPr="00573A74">
        <w:rPr>
          <w:rFonts w:ascii="Times New Roman" w:eastAsia="Times New Roman" w:hAnsi="Times New Roman" w:cs="Times New Roman"/>
          <w:sz w:val="20"/>
          <w:szCs w:val="20"/>
          <w:lang w:eastAsia="de-DE"/>
        </w:rPr>
        <w:t>Development of a simplified version of the multiple errands test for use in hospital settings.</w:t>
      </w:r>
      <w:proofErr w:type="gramEnd"/>
      <w:r w:rsidR="00AE4C78">
        <w:rPr>
          <w:rFonts w:ascii="Times New Roman" w:eastAsia="Times New Roman" w:hAnsi="Times New Roman" w:cs="Times New Roman"/>
          <w:sz w:val="20"/>
          <w:szCs w:val="20"/>
          <w:lang w:eastAsia="de-DE"/>
        </w:rPr>
        <w:t xml:space="preserve"> </w:t>
      </w:r>
      <w:r w:rsidRPr="00573A74">
        <w:rPr>
          <w:rFonts w:ascii="Times New Roman" w:eastAsia="Times New Roman" w:hAnsi="Times New Roman" w:cs="Times New Roman"/>
          <w:i/>
          <w:iCs/>
          <w:sz w:val="20"/>
          <w:szCs w:val="20"/>
          <w:lang w:eastAsia="de-DE"/>
        </w:rPr>
        <w:t>Neuropsychological Rehabilitation</w:t>
      </w:r>
      <w:r w:rsidRPr="00573A74">
        <w:rPr>
          <w:rFonts w:ascii="Times New Roman" w:eastAsia="Times New Roman" w:hAnsi="Times New Roman" w:cs="Times New Roman"/>
          <w:sz w:val="20"/>
          <w:szCs w:val="20"/>
          <w:lang w:eastAsia="de-DE"/>
        </w:rPr>
        <w:t>, </w:t>
      </w:r>
      <w:r w:rsidRPr="00573A74">
        <w:rPr>
          <w:rFonts w:ascii="Times New Roman" w:eastAsia="Times New Roman" w:hAnsi="Times New Roman" w:cs="Times New Roman"/>
          <w:i/>
          <w:iCs/>
          <w:sz w:val="20"/>
          <w:szCs w:val="20"/>
          <w:lang w:eastAsia="de-DE"/>
        </w:rPr>
        <w:t>12</w:t>
      </w:r>
      <w:r w:rsidRPr="00573A74">
        <w:rPr>
          <w:rFonts w:ascii="Times New Roman" w:eastAsia="Times New Roman" w:hAnsi="Times New Roman" w:cs="Times New Roman"/>
          <w:sz w:val="20"/>
          <w:szCs w:val="20"/>
          <w:lang w:eastAsia="de-DE"/>
        </w:rPr>
        <w:t>(3), 231-255.</w:t>
      </w:r>
    </w:p>
    <w:p w:rsidR="00922923" w:rsidRDefault="00922923" w:rsidP="002F7093">
      <w:pPr>
        <w:ind w:left="450" w:hanging="450"/>
        <w:rPr>
          <w:rFonts w:ascii="Times New Roman" w:eastAsia="Times New Roman" w:hAnsi="Times New Roman" w:cs="Times New Roman"/>
          <w:sz w:val="20"/>
          <w:szCs w:val="20"/>
          <w:lang w:eastAsia="de-DE"/>
        </w:rPr>
      </w:pPr>
      <w:proofErr w:type="gramStart"/>
      <w:r w:rsidRPr="00922923">
        <w:rPr>
          <w:rFonts w:ascii="Times New Roman" w:eastAsia="Times New Roman" w:hAnsi="Times New Roman" w:cs="Times New Roman"/>
          <w:sz w:val="20"/>
          <w:szCs w:val="20"/>
          <w:lang w:eastAsia="de-DE"/>
        </w:rPr>
        <w:t xml:space="preserve">Lou, Y., </w:t>
      </w:r>
      <w:proofErr w:type="spellStart"/>
      <w:r w:rsidRPr="00922923">
        <w:rPr>
          <w:rFonts w:ascii="Times New Roman" w:eastAsia="Times New Roman" w:hAnsi="Times New Roman" w:cs="Times New Roman"/>
          <w:sz w:val="20"/>
          <w:szCs w:val="20"/>
          <w:lang w:eastAsia="de-DE"/>
        </w:rPr>
        <w:t>Abrami</w:t>
      </w:r>
      <w:proofErr w:type="spellEnd"/>
      <w:r w:rsidRPr="00922923">
        <w:rPr>
          <w:rFonts w:ascii="Times New Roman" w:eastAsia="Times New Roman" w:hAnsi="Times New Roman" w:cs="Times New Roman"/>
          <w:sz w:val="20"/>
          <w:szCs w:val="20"/>
          <w:lang w:eastAsia="de-DE"/>
        </w:rPr>
        <w:t xml:space="preserve">, P. C., &amp; </w:t>
      </w:r>
      <w:proofErr w:type="spellStart"/>
      <w:r w:rsidRPr="00922923">
        <w:rPr>
          <w:rFonts w:ascii="Times New Roman" w:eastAsia="Times New Roman" w:hAnsi="Times New Roman" w:cs="Times New Roman"/>
          <w:sz w:val="20"/>
          <w:szCs w:val="20"/>
          <w:lang w:eastAsia="de-DE"/>
        </w:rPr>
        <w:t>d’Apollonia</w:t>
      </w:r>
      <w:proofErr w:type="spellEnd"/>
      <w:r w:rsidRPr="00922923">
        <w:rPr>
          <w:rFonts w:ascii="Times New Roman" w:eastAsia="Times New Roman" w:hAnsi="Times New Roman" w:cs="Times New Roman"/>
          <w:sz w:val="20"/>
          <w:szCs w:val="20"/>
          <w:lang w:eastAsia="de-DE"/>
        </w:rPr>
        <w:t>, S. (2001).</w:t>
      </w:r>
      <w:proofErr w:type="gramEnd"/>
      <w:r w:rsidRPr="00922923">
        <w:rPr>
          <w:rFonts w:ascii="Times New Roman" w:eastAsia="Times New Roman" w:hAnsi="Times New Roman" w:cs="Times New Roman"/>
          <w:sz w:val="20"/>
          <w:szCs w:val="20"/>
          <w:lang w:eastAsia="de-DE"/>
        </w:rPr>
        <w:t xml:space="preserve"> Small group and individual learning with technology: A meta-analysis. </w:t>
      </w:r>
      <w:r w:rsidRPr="00922923">
        <w:rPr>
          <w:rFonts w:ascii="Times New Roman" w:eastAsia="Times New Roman" w:hAnsi="Times New Roman" w:cs="Times New Roman"/>
          <w:i/>
          <w:iCs/>
          <w:sz w:val="20"/>
          <w:szCs w:val="20"/>
          <w:lang w:eastAsia="de-DE"/>
        </w:rPr>
        <w:t>Review of educational research</w:t>
      </w:r>
      <w:r w:rsidRPr="00922923">
        <w:rPr>
          <w:rFonts w:ascii="Times New Roman" w:eastAsia="Times New Roman" w:hAnsi="Times New Roman" w:cs="Times New Roman"/>
          <w:sz w:val="20"/>
          <w:szCs w:val="20"/>
          <w:lang w:eastAsia="de-DE"/>
        </w:rPr>
        <w:t>,</w:t>
      </w:r>
      <w:r>
        <w:rPr>
          <w:rFonts w:ascii="Times New Roman" w:eastAsia="Times New Roman" w:hAnsi="Times New Roman" w:cs="Times New Roman"/>
          <w:sz w:val="20"/>
          <w:szCs w:val="20"/>
          <w:lang w:eastAsia="de-DE"/>
        </w:rPr>
        <w:t xml:space="preserve"> </w:t>
      </w:r>
      <w:r w:rsidRPr="00922923">
        <w:rPr>
          <w:rFonts w:ascii="Times New Roman" w:eastAsia="Times New Roman" w:hAnsi="Times New Roman" w:cs="Times New Roman"/>
          <w:i/>
          <w:iCs/>
          <w:sz w:val="20"/>
          <w:szCs w:val="20"/>
          <w:lang w:eastAsia="de-DE"/>
        </w:rPr>
        <w:t>71</w:t>
      </w:r>
      <w:r w:rsidRPr="00922923">
        <w:rPr>
          <w:rFonts w:ascii="Times New Roman" w:eastAsia="Times New Roman" w:hAnsi="Times New Roman" w:cs="Times New Roman"/>
          <w:sz w:val="20"/>
          <w:szCs w:val="20"/>
          <w:lang w:eastAsia="de-DE"/>
        </w:rPr>
        <w:t>(3), 449-521.</w:t>
      </w:r>
    </w:p>
    <w:p w:rsidR="00EE7D2B" w:rsidRDefault="00EE7D2B" w:rsidP="002F7093">
      <w:pPr>
        <w:ind w:left="450" w:hanging="450"/>
        <w:rPr>
          <w:rFonts w:ascii="Times New Roman" w:eastAsia="Times New Roman" w:hAnsi="Times New Roman" w:cs="Times New Roman"/>
          <w:sz w:val="20"/>
          <w:szCs w:val="20"/>
          <w:lang w:eastAsia="de-DE"/>
        </w:rPr>
      </w:pPr>
      <w:proofErr w:type="spellStart"/>
      <w:proofErr w:type="gramStart"/>
      <w:r w:rsidRPr="00EE7D2B">
        <w:rPr>
          <w:rFonts w:ascii="Times New Roman" w:eastAsia="Times New Roman" w:hAnsi="Times New Roman" w:cs="Times New Roman"/>
          <w:sz w:val="20"/>
          <w:szCs w:val="20"/>
          <w:lang w:eastAsia="de-DE"/>
        </w:rPr>
        <w:t>Maulsby</w:t>
      </w:r>
      <w:proofErr w:type="spellEnd"/>
      <w:r w:rsidRPr="00EE7D2B">
        <w:rPr>
          <w:rFonts w:ascii="Times New Roman" w:eastAsia="Times New Roman" w:hAnsi="Times New Roman" w:cs="Times New Roman"/>
          <w:sz w:val="20"/>
          <w:szCs w:val="20"/>
          <w:lang w:eastAsia="de-DE"/>
        </w:rPr>
        <w:t>, D., Greenb</w:t>
      </w:r>
      <w:r>
        <w:rPr>
          <w:rFonts w:ascii="Times New Roman" w:eastAsia="Times New Roman" w:hAnsi="Times New Roman" w:cs="Times New Roman"/>
          <w:sz w:val="20"/>
          <w:szCs w:val="20"/>
          <w:lang w:eastAsia="de-DE"/>
        </w:rPr>
        <w:t xml:space="preserve">erg, S., &amp; </w:t>
      </w:r>
      <w:proofErr w:type="spellStart"/>
      <w:r>
        <w:rPr>
          <w:rFonts w:ascii="Times New Roman" w:eastAsia="Times New Roman" w:hAnsi="Times New Roman" w:cs="Times New Roman"/>
          <w:sz w:val="20"/>
          <w:szCs w:val="20"/>
          <w:lang w:eastAsia="de-DE"/>
        </w:rPr>
        <w:t>Mander</w:t>
      </w:r>
      <w:proofErr w:type="spellEnd"/>
      <w:r>
        <w:rPr>
          <w:rFonts w:ascii="Times New Roman" w:eastAsia="Times New Roman" w:hAnsi="Times New Roman" w:cs="Times New Roman"/>
          <w:sz w:val="20"/>
          <w:szCs w:val="20"/>
          <w:lang w:eastAsia="de-DE"/>
        </w:rPr>
        <w:t>, R. (1993</w:t>
      </w:r>
      <w:r w:rsidRPr="00EE7D2B">
        <w:rPr>
          <w:rFonts w:ascii="Times New Roman" w:eastAsia="Times New Roman" w:hAnsi="Times New Roman" w:cs="Times New Roman"/>
          <w:sz w:val="20"/>
          <w:szCs w:val="20"/>
          <w:lang w:eastAsia="de-DE"/>
        </w:rPr>
        <w:t>).</w:t>
      </w:r>
      <w:proofErr w:type="gramEnd"/>
      <w:r w:rsidRPr="00EE7D2B">
        <w:rPr>
          <w:rFonts w:ascii="Times New Roman" w:eastAsia="Times New Roman" w:hAnsi="Times New Roman" w:cs="Times New Roman"/>
          <w:sz w:val="20"/>
          <w:szCs w:val="20"/>
          <w:lang w:eastAsia="de-DE"/>
        </w:rPr>
        <w:t xml:space="preserve"> </w:t>
      </w:r>
      <w:proofErr w:type="gramStart"/>
      <w:r w:rsidRPr="00EE7D2B">
        <w:rPr>
          <w:rFonts w:ascii="Times New Roman" w:eastAsia="Times New Roman" w:hAnsi="Times New Roman" w:cs="Times New Roman"/>
          <w:sz w:val="20"/>
          <w:szCs w:val="20"/>
          <w:lang w:eastAsia="de-DE"/>
        </w:rPr>
        <w:t>Prototyping an intelligent agent through Wizard of Oz.</w:t>
      </w:r>
      <w:proofErr w:type="gramEnd"/>
      <w:r w:rsidRPr="00EE7D2B">
        <w:rPr>
          <w:rFonts w:ascii="Times New Roman" w:eastAsia="Times New Roman" w:hAnsi="Times New Roman" w:cs="Times New Roman"/>
          <w:sz w:val="20"/>
          <w:szCs w:val="20"/>
          <w:lang w:eastAsia="de-DE"/>
        </w:rPr>
        <w:t xml:space="preserve"> In </w:t>
      </w:r>
      <w:r w:rsidRPr="00EE7D2B">
        <w:rPr>
          <w:rFonts w:ascii="Times New Roman" w:eastAsia="Times New Roman" w:hAnsi="Times New Roman" w:cs="Times New Roman"/>
          <w:i/>
          <w:iCs/>
          <w:sz w:val="20"/>
          <w:szCs w:val="20"/>
          <w:lang w:eastAsia="de-DE"/>
        </w:rPr>
        <w:t>Proceedings of the INTERACT'93 and CHI'93 conference on Human factors in computing systems</w:t>
      </w:r>
      <w:r w:rsidRPr="00EE7D2B">
        <w:rPr>
          <w:rFonts w:ascii="Times New Roman" w:eastAsia="Times New Roman" w:hAnsi="Times New Roman" w:cs="Times New Roman"/>
          <w:sz w:val="20"/>
          <w:szCs w:val="20"/>
          <w:lang w:eastAsia="de-DE"/>
        </w:rPr>
        <w:t xml:space="preserve"> (pp. 277-284). </w:t>
      </w:r>
      <w:proofErr w:type="gramStart"/>
      <w:r w:rsidRPr="00EE7D2B">
        <w:rPr>
          <w:rFonts w:ascii="Times New Roman" w:eastAsia="Times New Roman" w:hAnsi="Times New Roman" w:cs="Times New Roman"/>
          <w:sz w:val="20"/>
          <w:szCs w:val="20"/>
          <w:lang w:eastAsia="de-DE"/>
        </w:rPr>
        <w:t>ACM.</w:t>
      </w:r>
      <w:proofErr w:type="gramEnd"/>
    </w:p>
    <w:p w:rsidR="00463D84" w:rsidRDefault="00463D84" w:rsidP="00463D84">
      <w:pPr>
        <w:ind w:left="450" w:hanging="450"/>
        <w:rPr>
          <w:rFonts w:ascii="Times New Roman" w:eastAsia="Times New Roman" w:hAnsi="Times New Roman" w:cs="Times New Roman"/>
          <w:sz w:val="20"/>
          <w:szCs w:val="20"/>
          <w:lang w:eastAsia="de-DE"/>
        </w:rPr>
      </w:pPr>
      <w:proofErr w:type="spellStart"/>
      <w:proofErr w:type="gramStart"/>
      <w:r w:rsidRPr="00463D84">
        <w:rPr>
          <w:rFonts w:ascii="Times New Roman" w:eastAsia="Times New Roman" w:hAnsi="Times New Roman" w:cs="Times New Roman"/>
          <w:bCs/>
          <w:sz w:val="20"/>
          <w:szCs w:val="20"/>
          <w:lang w:eastAsia="de-DE"/>
        </w:rPr>
        <w:t>Northcraft</w:t>
      </w:r>
      <w:proofErr w:type="spellEnd"/>
      <w:r w:rsidRPr="00463D84">
        <w:rPr>
          <w:rFonts w:ascii="Times New Roman" w:eastAsia="Times New Roman" w:hAnsi="Times New Roman" w:cs="Times New Roman"/>
          <w:bCs/>
          <w:sz w:val="20"/>
          <w:szCs w:val="20"/>
          <w:lang w:eastAsia="de-DE"/>
        </w:rPr>
        <w:t>, G. B., Schmidt, A. M., &amp; Ashford, S. J. (2011).</w:t>
      </w:r>
      <w:proofErr w:type="gramEnd"/>
      <w:r w:rsidRPr="00463D84">
        <w:rPr>
          <w:rFonts w:ascii="Times New Roman" w:eastAsia="Times New Roman" w:hAnsi="Times New Roman" w:cs="Times New Roman"/>
          <w:bCs/>
          <w:sz w:val="20"/>
          <w:szCs w:val="20"/>
          <w:lang w:eastAsia="de-DE"/>
        </w:rPr>
        <w:t xml:space="preserve"> </w:t>
      </w:r>
      <w:proofErr w:type="gramStart"/>
      <w:r w:rsidRPr="00463D84">
        <w:rPr>
          <w:rFonts w:ascii="Times New Roman" w:eastAsia="Times New Roman" w:hAnsi="Times New Roman" w:cs="Times New Roman"/>
          <w:bCs/>
          <w:sz w:val="20"/>
          <w:szCs w:val="20"/>
          <w:lang w:eastAsia="de-DE"/>
        </w:rPr>
        <w:t>Feedback and the rationing of time and effort among competing tasks.</w:t>
      </w:r>
      <w:proofErr w:type="gramEnd"/>
      <w:r w:rsidRPr="00463D84">
        <w:rPr>
          <w:rFonts w:ascii="Times New Roman" w:eastAsia="Times New Roman" w:hAnsi="Times New Roman" w:cs="Times New Roman"/>
          <w:bCs/>
          <w:sz w:val="20"/>
          <w:szCs w:val="20"/>
          <w:lang w:eastAsia="de-DE"/>
        </w:rPr>
        <w:t xml:space="preserve"> </w:t>
      </w:r>
      <w:proofErr w:type="gramStart"/>
      <w:r w:rsidRPr="00463D84">
        <w:rPr>
          <w:rFonts w:ascii="Times New Roman" w:eastAsia="Times New Roman" w:hAnsi="Times New Roman" w:cs="Times New Roman"/>
          <w:bCs/>
          <w:i/>
          <w:iCs/>
          <w:sz w:val="20"/>
          <w:szCs w:val="20"/>
          <w:lang w:eastAsia="de-DE"/>
        </w:rPr>
        <w:t>Journal of Applied Psychology</w:t>
      </w:r>
      <w:r w:rsidRPr="00463D84">
        <w:rPr>
          <w:rFonts w:ascii="Times New Roman" w:eastAsia="Times New Roman" w:hAnsi="Times New Roman" w:cs="Times New Roman"/>
          <w:bCs/>
          <w:sz w:val="20"/>
          <w:szCs w:val="20"/>
          <w:lang w:eastAsia="de-DE"/>
        </w:rPr>
        <w:t xml:space="preserve">, </w:t>
      </w:r>
      <w:r w:rsidRPr="00463D84">
        <w:rPr>
          <w:rFonts w:ascii="Times New Roman" w:eastAsia="Times New Roman" w:hAnsi="Times New Roman" w:cs="Times New Roman"/>
          <w:bCs/>
          <w:i/>
          <w:iCs/>
          <w:sz w:val="20"/>
          <w:szCs w:val="20"/>
          <w:lang w:eastAsia="de-DE"/>
        </w:rPr>
        <w:t>96</w:t>
      </w:r>
      <w:r w:rsidRPr="00463D84">
        <w:rPr>
          <w:rFonts w:ascii="Times New Roman" w:eastAsia="Times New Roman" w:hAnsi="Times New Roman" w:cs="Times New Roman"/>
          <w:bCs/>
          <w:sz w:val="20"/>
          <w:szCs w:val="20"/>
          <w:lang w:eastAsia="de-DE"/>
        </w:rPr>
        <w:t>(5), 1076.</w:t>
      </w:r>
      <w:proofErr w:type="gramEnd"/>
    </w:p>
    <w:p w:rsidR="008E2F77" w:rsidRPr="008E2F77" w:rsidRDefault="008E2F77" w:rsidP="002F7093">
      <w:pPr>
        <w:ind w:left="450" w:hanging="450"/>
        <w:rPr>
          <w:rFonts w:ascii="Times New Roman" w:eastAsia="Times New Roman" w:hAnsi="Times New Roman" w:cs="Times New Roman"/>
          <w:sz w:val="20"/>
          <w:szCs w:val="20"/>
          <w:lang w:eastAsia="de-DE"/>
        </w:rPr>
      </w:pPr>
      <w:proofErr w:type="spellStart"/>
      <w:r w:rsidRPr="008E2F77">
        <w:rPr>
          <w:rFonts w:ascii="Times New Roman" w:eastAsia="Times New Roman" w:hAnsi="Times New Roman" w:cs="Times New Roman"/>
          <w:bCs/>
          <w:sz w:val="20"/>
          <w:szCs w:val="20"/>
          <w:lang w:eastAsia="de-DE"/>
        </w:rPr>
        <w:lastRenderedPageBreak/>
        <w:t>Narciss</w:t>
      </w:r>
      <w:proofErr w:type="spellEnd"/>
      <w:r w:rsidRPr="008E2F77">
        <w:rPr>
          <w:rFonts w:ascii="Times New Roman" w:eastAsia="Times New Roman" w:hAnsi="Times New Roman" w:cs="Times New Roman"/>
          <w:bCs/>
          <w:sz w:val="20"/>
          <w:szCs w:val="20"/>
          <w:lang w:eastAsia="de-DE"/>
        </w:rPr>
        <w:t xml:space="preserve">, S. (2004). </w:t>
      </w:r>
      <w:proofErr w:type="gramStart"/>
      <w:r w:rsidRPr="008E2F77">
        <w:rPr>
          <w:rFonts w:ascii="Times New Roman" w:eastAsia="Times New Roman" w:hAnsi="Times New Roman" w:cs="Times New Roman"/>
          <w:bCs/>
          <w:sz w:val="20"/>
          <w:szCs w:val="20"/>
          <w:lang w:eastAsia="de-DE"/>
        </w:rPr>
        <w:t>The impact of informative tutoring feedback and self-efficacy on motivation and achievement in concept learning.</w:t>
      </w:r>
      <w:proofErr w:type="gramEnd"/>
      <w:r w:rsidRPr="008E2F77">
        <w:rPr>
          <w:rFonts w:ascii="Times New Roman" w:eastAsia="Times New Roman" w:hAnsi="Times New Roman" w:cs="Times New Roman"/>
          <w:bCs/>
          <w:sz w:val="20"/>
          <w:szCs w:val="20"/>
          <w:lang w:eastAsia="de-DE"/>
        </w:rPr>
        <w:t xml:space="preserve"> </w:t>
      </w:r>
      <w:proofErr w:type="gramStart"/>
      <w:r w:rsidRPr="008E2F77">
        <w:rPr>
          <w:rFonts w:ascii="Times New Roman" w:eastAsia="Times New Roman" w:hAnsi="Times New Roman" w:cs="Times New Roman"/>
          <w:bCs/>
          <w:i/>
          <w:iCs/>
          <w:sz w:val="20"/>
          <w:szCs w:val="20"/>
          <w:lang w:eastAsia="de-DE"/>
        </w:rPr>
        <w:t xml:space="preserve">Experimental Psychology (formerly </w:t>
      </w:r>
      <w:proofErr w:type="spellStart"/>
      <w:r w:rsidRPr="008E2F77">
        <w:rPr>
          <w:rFonts w:ascii="Times New Roman" w:eastAsia="Times New Roman" w:hAnsi="Times New Roman" w:cs="Times New Roman"/>
          <w:bCs/>
          <w:i/>
          <w:iCs/>
          <w:sz w:val="20"/>
          <w:szCs w:val="20"/>
          <w:lang w:eastAsia="de-DE"/>
        </w:rPr>
        <w:t>Zeitschrift</w:t>
      </w:r>
      <w:proofErr w:type="spellEnd"/>
      <w:r w:rsidRPr="008E2F77">
        <w:rPr>
          <w:rFonts w:ascii="Times New Roman" w:eastAsia="Times New Roman" w:hAnsi="Times New Roman" w:cs="Times New Roman"/>
          <w:bCs/>
          <w:i/>
          <w:iCs/>
          <w:sz w:val="20"/>
          <w:szCs w:val="20"/>
          <w:lang w:eastAsia="de-DE"/>
        </w:rPr>
        <w:t xml:space="preserve"> </w:t>
      </w:r>
      <w:proofErr w:type="spellStart"/>
      <w:r w:rsidRPr="008E2F77">
        <w:rPr>
          <w:rFonts w:ascii="Times New Roman" w:eastAsia="Times New Roman" w:hAnsi="Times New Roman" w:cs="Times New Roman"/>
          <w:bCs/>
          <w:i/>
          <w:iCs/>
          <w:sz w:val="20"/>
          <w:szCs w:val="20"/>
          <w:lang w:eastAsia="de-DE"/>
        </w:rPr>
        <w:t>für</w:t>
      </w:r>
      <w:proofErr w:type="spellEnd"/>
      <w:r w:rsidRPr="008E2F77">
        <w:rPr>
          <w:rFonts w:ascii="Times New Roman" w:eastAsia="Times New Roman" w:hAnsi="Times New Roman" w:cs="Times New Roman"/>
          <w:bCs/>
          <w:i/>
          <w:iCs/>
          <w:sz w:val="20"/>
          <w:szCs w:val="20"/>
          <w:lang w:eastAsia="de-DE"/>
        </w:rPr>
        <w:t xml:space="preserve"> </w:t>
      </w:r>
      <w:proofErr w:type="spellStart"/>
      <w:r w:rsidRPr="008E2F77">
        <w:rPr>
          <w:rFonts w:ascii="Times New Roman" w:eastAsia="Times New Roman" w:hAnsi="Times New Roman" w:cs="Times New Roman"/>
          <w:bCs/>
          <w:i/>
          <w:iCs/>
          <w:sz w:val="20"/>
          <w:szCs w:val="20"/>
          <w:lang w:eastAsia="de-DE"/>
        </w:rPr>
        <w:t>Experimentelle</w:t>
      </w:r>
      <w:proofErr w:type="spellEnd"/>
      <w:r w:rsidRPr="008E2F77">
        <w:rPr>
          <w:rFonts w:ascii="Times New Roman" w:eastAsia="Times New Roman" w:hAnsi="Times New Roman" w:cs="Times New Roman"/>
          <w:bCs/>
          <w:i/>
          <w:iCs/>
          <w:sz w:val="20"/>
          <w:szCs w:val="20"/>
          <w:lang w:eastAsia="de-DE"/>
        </w:rPr>
        <w:t xml:space="preserve"> </w:t>
      </w:r>
      <w:proofErr w:type="spellStart"/>
      <w:r w:rsidRPr="008E2F77">
        <w:rPr>
          <w:rFonts w:ascii="Times New Roman" w:eastAsia="Times New Roman" w:hAnsi="Times New Roman" w:cs="Times New Roman"/>
          <w:bCs/>
          <w:i/>
          <w:iCs/>
          <w:sz w:val="20"/>
          <w:szCs w:val="20"/>
          <w:lang w:eastAsia="de-DE"/>
        </w:rPr>
        <w:t>Psychologie</w:t>
      </w:r>
      <w:proofErr w:type="spellEnd"/>
      <w:r w:rsidRPr="008E2F77">
        <w:rPr>
          <w:rFonts w:ascii="Times New Roman" w:eastAsia="Times New Roman" w:hAnsi="Times New Roman" w:cs="Times New Roman"/>
          <w:bCs/>
          <w:i/>
          <w:iCs/>
          <w:sz w:val="20"/>
          <w:szCs w:val="20"/>
          <w:lang w:eastAsia="de-DE"/>
        </w:rPr>
        <w:t>)</w:t>
      </w:r>
      <w:r w:rsidRPr="008E2F77">
        <w:rPr>
          <w:rFonts w:ascii="Times New Roman" w:eastAsia="Times New Roman" w:hAnsi="Times New Roman" w:cs="Times New Roman"/>
          <w:bCs/>
          <w:sz w:val="20"/>
          <w:szCs w:val="20"/>
          <w:lang w:eastAsia="de-DE"/>
        </w:rPr>
        <w:t>,</w:t>
      </w:r>
      <w:r>
        <w:rPr>
          <w:rFonts w:ascii="Times New Roman" w:eastAsia="Times New Roman" w:hAnsi="Times New Roman" w:cs="Times New Roman"/>
          <w:bCs/>
          <w:sz w:val="20"/>
          <w:szCs w:val="20"/>
          <w:lang w:eastAsia="de-DE"/>
        </w:rPr>
        <w:t xml:space="preserve"> </w:t>
      </w:r>
      <w:r w:rsidRPr="008E2F77">
        <w:rPr>
          <w:rFonts w:ascii="Times New Roman" w:eastAsia="Times New Roman" w:hAnsi="Times New Roman" w:cs="Times New Roman"/>
          <w:bCs/>
          <w:i/>
          <w:iCs/>
          <w:sz w:val="20"/>
          <w:szCs w:val="20"/>
          <w:lang w:eastAsia="de-DE"/>
        </w:rPr>
        <w:t>51</w:t>
      </w:r>
      <w:r w:rsidRPr="008E2F77">
        <w:rPr>
          <w:rFonts w:ascii="Times New Roman" w:eastAsia="Times New Roman" w:hAnsi="Times New Roman" w:cs="Times New Roman"/>
          <w:bCs/>
          <w:sz w:val="20"/>
          <w:szCs w:val="20"/>
          <w:lang w:eastAsia="de-DE"/>
        </w:rPr>
        <w:t>(3), 214.</w:t>
      </w:r>
      <w:proofErr w:type="gramEnd"/>
    </w:p>
    <w:p w:rsidR="008046C7" w:rsidRDefault="008046C7" w:rsidP="002F7093">
      <w:pPr>
        <w:ind w:left="450" w:hanging="450"/>
        <w:rPr>
          <w:rFonts w:ascii="Times New Roman" w:eastAsia="Times New Roman" w:hAnsi="Times New Roman" w:cs="Times New Roman"/>
          <w:sz w:val="20"/>
          <w:szCs w:val="20"/>
          <w:lang w:eastAsia="de-DE"/>
        </w:rPr>
      </w:pPr>
      <w:proofErr w:type="gramStart"/>
      <w:r w:rsidRPr="008046C7">
        <w:rPr>
          <w:rFonts w:ascii="Times New Roman" w:eastAsia="Times New Roman" w:hAnsi="Times New Roman" w:cs="Times New Roman"/>
          <w:sz w:val="20"/>
          <w:szCs w:val="20"/>
          <w:lang w:eastAsia="de-DE"/>
        </w:rPr>
        <w:t xml:space="preserve">Rand, D., </w:t>
      </w:r>
      <w:proofErr w:type="spellStart"/>
      <w:r w:rsidRPr="008046C7">
        <w:rPr>
          <w:rFonts w:ascii="Times New Roman" w:eastAsia="Times New Roman" w:hAnsi="Times New Roman" w:cs="Times New Roman"/>
          <w:sz w:val="20"/>
          <w:szCs w:val="20"/>
          <w:lang w:eastAsia="de-DE"/>
        </w:rPr>
        <w:t>Rukan</w:t>
      </w:r>
      <w:proofErr w:type="spellEnd"/>
      <w:r w:rsidRPr="008046C7">
        <w:rPr>
          <w:rFonts w:ascii="Times New Roman" w:eastAsia="Times New Roman" w:hAnsi="Times New Roman" w:cs="Times New Roman"/>
          <w:sz w:val="20"/>
          <w:szCs w:val="20"/>
          <w:lang w:eastAsia="de-DE"/>
        </w:rPr>
        <w:t>, S. B. A., Weiss, P. L., &amp; Katz, N. (2009).</w:t>
      </w:r>
      <w:proofErr w:type="gramEnd"/>
      <w:r w:rsidRPr="008046C7">
        <w:rPr>
          <w:rFonts w:ascii="Times New Roman" w:eastAsia="Times New Roman" w:hAnsi="Times New Roman" w:cs="Times New Roman"/>
          <w:sz w:val="20"/>
          <w:szCs w:val="20"/>
          <w:lang w:eastAsia="de-DE"/>
        </w:rPr>
        <w:t xml:space="preserve"> Validation of the Virtual MET as an assessment tool for executive functions. </w:t>
      </w:r>
      <w:r w:rsidRPr="008046C7">
        <w:rPr>
          <w:rFonts w:ascii="Times New Roman" w:eastAsia="Times New Roman" w:hAnsi="Times New Roman" w:cs="Times New Roman"/>
          <w:i/>
          <w:iCs/>
          <w:sz w:val="20"/>
          <w:szCs w:val="20"/>
          <w:lang w:eastAsia="de-DE"/>
        </w:rPr>
        <w:t>Neuropsychological Rehabilitation</w:t>
      </w:r>
      <w:r w:rsidRPr="008046C7">
        <w:rPr>
          <w:rFonts w:ascii="Times New Roman" w:eastAsia="Times New Roman" w:hAnsi="Times New Roman" w:cs="Times New Roman"/>
          <w:sz w:val="20"/>
          <w:szCs w:val="20"/>
          <w:lang w:eastAsia="de-DE"/>
        </w:rPr>
        <w:t>, </w:t>
      </w:r>
      <w:r w:rsidRPr="008046C7">
        <w:rPr>
          <w:rFonts w:ascii="Times New Roman" w:eastAsia="Times New Roman" w:hAnsi="Times New Roman" w:cs="Times New Roman"/>
          <w:i/>
          <w:iCs/>
          <w:sz w:val="20"/>
          <w:szCs w:val="20"/>
          <w:lang w:eastAsia="de-DE"/>
        </w:rPr>
        <w:t>19</w:t>
      </w:r>
      <w:r w:rsidRPr="008046C7">
        <w:rPr>
          <w:rFonts w:ascii="Times New Roman" w:eastAsia="Times New Roman" w:hAnsi="Times New Roman" w:cs="Times New Roman"/>
          <w:sz w:val="20"/>
          <w:szCs w:val="20"/>
          <w:lang w:eastAsia="de-DE"/>
        </w:rPr>
        <w:t>(4), 583-602.</w:t>
      </w:r>
    </w:p>
    <w:p w:rsidR="00CC6F30" w:rsidRPr="00CC6F30" w:rsidRDefault="00CC6F30" w:rsidP="002F7093">
      <w:pPr>
        <w:ind w:left="450" w:hanging="450"/>
        <w:rPr>
          <w:rFonts w:ascii="Times New Roman" w:eastAsia="Times New Roman" w:hAnsi="Times New Roman" w:cs="Times New Roman"/>
          <w:sz w:val="20"/>
          <w:szCs w:val="20"/>
          <w:lang w:eastAsia="de-DE"/>
        </w:rPr>
      </w:pPr>
      <w:proofErr w:type="spellStart"/>
      <w:proofErr w:type="gramStart"/>
      <w:r w:rsidRPr="00CC6F30">
        <w:rPr>
          <w:rFonts w:ascii="Times New Roman" w:eastAsia="Times New Roman" w:hAnsi="Times New Roman" w:cs="Times New Roman"/>
          <w:bCs/>
          <w:sz w:val="20"/>
          <w:szCs w:val="20"/>
          <w:lang w:eastAsia="de-DE"/>
        </w:rPr>
        <w:t>Rasker</w:t>
      </w:r>
      <w:proofErr w:type="spellEnd"/>
      <w:r w:rsidRPr="00CC6F30">
        <w:rPr>
          <w:rFonts w:ascii="Times New Roman" w:eastAsia="Times New Roman" w:hAnsi="Times New Roman" w:cs="Times New Roman"/>
          <w:bCs/>
          <w:sz w:val="20"/>
          <w:szCs w:val="20"/>
          <w:lang w:eastAsia="de-DE"/>
        </w:rPr>
        <w:t xml:space="preserve">, P. C., Post, W. M., &amp; </w:t>
      </w:r>
      <w:proofErr w:type="spellStart"/>
      <w:r w:rsidRPr="00CC6F30">
        <w:rPr>
          <w:rFonts w:ascii="Times New Roman" w:eastAsia="Times New Roman" w:hAnsi="Times New Roman" w:cs="Times New Roman"/>
          <w:bCs/>
          <w:sz w:val="20"/>
          <w:szCs w:val="20"/>
          <w:lang w:eastAsia="de-DE"/>
        </w:rPr>
        <w:t>Schraagen</w:t>
      </w:r>
      <w:proofErr w:type="spellEnd"/>
      <w:r w:rsidRPr="00CC6F30">
        <w:rPr>
          <w:rFonts w:ascii="Times New Roman" w:eastAsia="Times New Roman" w:hAnsi="Times New Roman" w:cs="Times New Roman"/>
          <w:bCs/>
          <w:sz w:val="20"/>
          <w:szCs w:val="20"/>
          <w:lang w:eastAsia="de-DE"/>
        </w:rPr>
        <w:t>, J. M. C. (2000).</w:t>
      </w:r>
      <w:proofErr w:type="gramEnd"/>
      <w:r w:rsidRPr="00CC6F30">
        <w:rPr>
          <w:rFonts w:ascii="Times New Roman" w:eastAsia="Times New Roman" w:hAnsi="Times New Roman" w:cs="Times New Roman"/>
          <w:bCs/>
          <w:sz w:val="20"/>
          <w:szCs w:val="20"/>
          <w:lang w:eastAsia="de-DE"/>
        </w:rPr>
        <w:t xml:space="preserve"> </w:t>
      </w:r>
      <w:proofErr w:type="gramStart"/>
      <w:r w:rsidRPr="00CC6F30">
        <w:rPr>
          <w:rFonts w:ascii="Times New Roman" w:eastAsia="Times New Roman" w:hAnsi="Times New Roman" w:cs="Times New Roman"/>
          <w:bCs/>
          <w:sz w:val="20"/>
          <w:szCs w:val="20"/>
          <w:lang w:eastAsia="de-DE"/>
        </w:rPr>
        <w:t>Effects of two types of intra-team feedback on d</w:t>
      </w:r>
      <w:r w:rsidRPr="00CC6F30">
        <w:rPr>
          <w:rFonts w:ascii="Times New Roman" w:eastAsia="Times New Roman" w:hAnsi="Times New Roman" w:cs="Times New Roman"/>
          <w:bCs/>
          <w:sz w:val="20"/>
          <w:szCs w:val="20"/>
          <w:lang w:eastAsia="de-DE"/>
        </w:rPr>
        <w:t>e</w:t>
      </w:r>
      <w:r w:rsidRPr="00CC6F30">
        <w:rPr>
          <w:rFonts w:ascii="Times New Roman" w:eastAsia="Times New Roman" w:hAnsi="Times New Roman" w:cs="Times New Roman"/>
          <w:bCs/>
          <w:sz w:val="20"/>
          <w:szCs w:val="20"/>
          <w:lang w:eastAsia="de-DE"/>
        </w:rPr>
        <w:t>veloping a shared mental model in Command &amp; Control teams.</w:t>
      </w:r>
      <w:proofErr w:type="gramEnd"/>
      <w:r w:rsidRPr="00CC6F30">
        <w:rPr>
          <w:rFonts w:ascii="Times New Roman" w:eastAsia="Times New Roman" w:hAnsi="Times New Roman" w:cs="Times New Roman"/>
          <w:bCs/>
          <w:sz w:val="20"/>
          <w:szCs w:val="20"/>
          <w:lang w:eastAsia="de-DE"/>
        </w:rPr>
        <w:t xml:space="preserve"> </w:t>
      </w:r>
      <w:r w:rsidRPr="00CC6F30">
        <w:rPr>
          <w:rFonts w:ascii="Times New Roman" w:eastAsia="Times New Roman" w:hAnsi="Times New Roman" w:cs="Times New Roman"/>
          <w:bCs/>
          <w:i/>
          <w:iCs/>
          <w:sz w:val="20"/>
          <w:szCs w:val="20"/>
          <w:lang w:eastAsia="de-DE"/>
        </w:rPr>
        <w:t>Ergonomics</w:t>
      </w:r>
      <w:r w:rsidRPr="00CC6F30">
        <w:rPr>
          <w:rFonts w:ascii="Times New Roman" w:eastAsia="Times New Roman" w:hAnsi="Times New Roman" w:cs="Times New Roman"/>
          <w:bCs/>
          <w:sz w:val="20"/>
          <w:szCs w:val="20"/>
          <w:lang w:eastAsia="de-DE"/>
        </w:rPr>
        <w:t xml:space="preserve">, </w:t>
      </w:r>
      <w:r w:rsidRPr="00CC6F30">
        <w:rPr>
          <w:rFonts w:ascii="Times New Roman" w:eastAsia="Times New Roman" w:hAnsi="Times New Roman" w:cs="Times New Roman"/>
          <w:bCs/>
          <w:i/>
          <w:iCs/>
          <w:sz w:val="20"/>
          <w:szCs w:val="20"/>
          <w:lang w:eastAsia="de-DE"/>
        </w:rPr>
        <w:t>43</w:t>
      </w:r>
      <w:r w:rsidRPr="00CC6F30">
        <w:rPr>
          <w:rFonts w:ascii="Times New Roman" w:eastAsia="Times New Roman" w:hAnsi="Times New Roman" w:cs="Times New Roman"/>
          <w:bCs/>
          <w:sz w:val="20"/>
          <w:szCs w:val="20"/>
          <w:lang w:eastAsia="de-DE"/>
        </w:rPr>
        <w:t>(8), 1167-1189.</w:t>
      </w:r>
    </w:p>
    <w:p w:rsidR="00573A74" w:rsidRDefault="00573A74" w:rsidP="002F7093">
      <w:pPr>
        <w:ind w:left="450" w:hanging="450"/>
        <w:rPr>
          <w:rFonts w:ascii="Times New Roman" w:eastAsia="Times New Roman" w:hAnsi="Times New Roman" w:cs="Times New Roman"/>
          <w:sz w:val="20"/>
          <w:szCs w:val="20"/>
          <w:lang w:eastAsia="de-DE"/>
        </w:rPr>
      </w:pPr>
      <w:proofErr w:type="spellStart"/>
      <w:r w:rsidRPr="00573A74">
        <w:rPr>
          <w:rFonts w:ascii="Times New Roman" w:eastAsia="Times New Roman" w:hAnsi="Times New Roman" w:cs="Times New Roman"/>
          <w:sz w:val="20"/>
          <w:szCs w:val="20"/>
          <w:lang w:eastAsia="de-DE"/>
        </w:rPr>
        <w:t>Raspelli</w:t>
      </w:r>
      <w:proofErr w:type="spellEnd"/>
      <w:r w:rsidRPr="00573A74">
        <w:rPr>
          <w:rFonts w:ascii="Times New Roman" w:eastAsia="Times New Roman" w:hAnsi="Times New Roman" w:cs="Times New Roman"/>
          <w:sz w:val="20"/>
          <w:szCs w:val="20"/>
          <w:lang w:eastAsia="de-DE"/>
        </w:rPr>
        <w:t xml:space="preserve">, S., </w:t>
      </w:r>
      <w:proofErr w:type="spellStart"/>
      <w:r w:rsidRPr="00573A74">
        <w:rPr>
          <w:rFonts w:ascii="Times New Roman" w:eastAsia="Times New Roman" w:hAnsi="Times New Roman" w:cs="Times New Roman"/>
          <w:sz w:val="20"/>
          <w:szCs w:val="20"/>
          <w:lang w:eastAsia="de-DE"/>
        </w:rPr>
        <w:t>Pallavicini</w:t>
      </w:r>
      <w:proofErr w:type="spellEnd"/>
      <w:r w:rsidRPr="00573A74">
        <w:rPr>
          <w:rFonts w:ascii="Times New Roman" w:eastAsia="Times New Roman" w:hAnsi="Times New Roman" w:cs="Times New Roman"/>
          <w:sz w:val="20"/>
          <w:szCs w:val="20"/>
          <w:lang w:eastAsia="de-DE"/>
        </w:rPr>
        <w:t xml:space="preserve">, F., </w:t>
      </w:r>
      <w:proofErr w:type="spellStart"/>
      <w:r w:rsidRPr="00573A74">
        <w:rPr>
          <w:rFonts w:ascii="Times New Roman" w:eastAsia="Times New Roman" w:hAnsi="Times New Roman" w:cs="Times New Roman"/>
          <w:sz w:val="20"/>
          <w:szCs w:val="20"/>
          <w:lang w:eastAsia="de-DE"/>
        </w:rPr>
        <w:t>Carelli</w:t>
      </w:r>
      <w:proofErr w:type="spellEnd"/>
      <w:r w:rsidRPr="00573A74">
        <w:rPr>
          <w:rFonts w:ascii="Times New Roman" w:eastAsia="Times New Roman" w:hAnsi="Times New Roman" w:cs="Times New Roman"/>
          <w:sz w:val="20"/>
          <w:szCs w:val="20"/>
          <w:lang w:eastAsia="de-DE"/>
        </w:rPr>
        <w:t xml:space="preserve">, L., </w:t>
      </w:r>
      <w:proofErr w:type="spellStart"/>
      <w:r w:rsidRPr="00573A74">
        <w:rPr>
          <w:rFonts w:ascii="Times New Roman" w:eastAsia="Times New Roman" w:hAnsi="Times New Roman" w:cs="Times New Roman"/>
          <w:sz w:val="20"/>
          <w:szCs w:val="20"/>
          <w:lang w:eastAsia="de-DE"/>
        </w:rPr>
        <w:t>Morganti</w:t>
      </w:r>
      <w:proofErr w:type="spellEnd"/>
      <w:r w:rsidRPr="00573A74">
        <w:rPr>
          <w:rFonts w:ascii="Times New Roman" w:eastAsia="Times New Roman" w:hAnsi="Times New Roman" w:cs="Times New Roman"/>
          <w:sz w:val="20"/>
          <w:szCs w:val="20"/>
          <w:lang w:eastAsia="de-DE"/>
        </w:rPr>
        <w:t xml:space="preserve">, F., </w:t>
      </w:r>
      <w:proofErr w:type="spellStart"/>
      <w:r w:rsidRPr="00573A74">
        <w:rPr>
          <w:rFonts w:ascii="Times New Roman" w:eastAsia="Times New Roman" w:hAnsi="Times New Roman" w:cs="Times New Roman"/>
          <w:sz w:val="20"/>
          <w:szCs w:val="20"/>
          <w:lang w:eastAsia="de-DE"/>
        </w:rPr>
        <w:t>Pedroli</w:t>
      </w:r>
      <w:proofErr w:type="spellEnd"/>
      <w:r w:rsidRPr="00573A74">
        <w:rPr>
          <w:rFonts w:ascii="Times New Roman" w:eastAsia="Times New Roman" w:hAnsi="Times New Roman" w:cs="Times New Roman"/>
          <w:sz w:val="20"/>
          <w:szCs w:val="20"/>
          <w:lang w:eastAsia="de-DE"/>
        </w:rPr>
        <w:t xml:space="preserve">, E., </w:t>
      </w:r>
      <w:proofErr w:type="spellStart"/>
      <w:r w:rsidRPr="00573A74">
        <w:rPr>
          <w:rFonts w:ascii="Times New Roman" w:eastAsia="Times New Roman" w:hAnsi="Times New Roman" w:cs="Times New Roman"/>
          <w:sz w:val="20"/>
          <w:szCs w:val="20"/>
          <w:lang w:eastAsia="de-DE"/>
        </w:rPr>
        <w:t>Cipresso</w:t>
      </w:r>
      <w:proofErr w:type="spellEnd"/>
      <w:r w:rsidRPr="00573A74">
        <w:rPr>
          <w:rFonts w:ascii="Times New Roman" w:eastAsia="Times New Roman" w:hAnsi="Times New Roman" w:cs="Times New Roman"/>
          <w:sz w:val="20"/>
          <w:szCs w:val="20"/>
          <w:lang w:eastAsia="de-DE"/>
        </w:rPr>
        <w:t>, P</w:t>
      </w:r>
      <w:proofErr w:type="gramStart"/>
      <w:r w:rsidRPr="00573A74">
        <w:rPr>
          <w:rFonts w:ascii="Times New Roman" w:eastAsia="Times New Roman" w:hAnsi="Times New Roman" w:cs="Times New Roman"/>
          <w:sz w:val="20"/>
          <w:szCs w:val="20"/>
          <w:lang w:eastAsia="de-DE"/>
        </w:rPr>
        <w:t>., ...</w:t>
      </w:r>
      <w:proofErr w:type="gramEnd"/>
      <w:r w:rsidRPr="00573A74">
        <w:rPr>
          <w:rFonts w:ascii="Times New Roman" w:eastAsia="Times New Roman" w:hAnsi="Times New Roman" w:cs="Times New Roman"/>
          <w:sz w:val="20"/>
          <w:szCs w:val="20"/>
          <w:lang w:eastAsia="de-DE"/>
        </w:rPr>
        <w:t xml:space="preserve"> &amp; Riva, G. (2012). </w:t>
      </w:r>
      <w:proofErr w:type="gramStart"/>
      <w:r w:rsidRPr="00573A74">
        <w:rPr>
          <w:rFonts w:ascii="Times New Roman" w:eastAsia="Times New Roman" w:hAnsi="Times New Roman" w:cs="Times New Roman"/>
          <w:sz w:val="20"/>
          <w:szCs w:val="20"/>
          <w:lang w:eastAsia="de-DE"/>
        </w:rPr>
        <w:t>Validating the Neuro VR-based virtual version of the Multiple Errands Test: preliminary results.</w:t>
      </w:r>
      <w:proofErr w:type="gramEnd"/>
      <w:r w:rsidRPr="00573A74">
        <w:rPr>
          <w:rFonts w:ascii="Times New Roman" w:eastAsia="Times New Roman" w:hAnsi="Times New Roman" w:cs="Times New Roman"/>
          <w:sz w:val="20"/>
          <w:szCs w:val="20"/>
          <w:lang w:eastAsia="de-DE"/>
        </w:rPr>
        <w:t> </w:t>
      </w:r>
      <w:r w:rsidRPr="00573A74">
        <w:rPr>
          <w:rFonts w:ascii="Times New Roman" w:eastAsia="Times New Roman" w:hAnsi="Times New Roman" w:cs="Times New Roman"/>
          <w:i/>
          <w:iCs/>
          <w:sz w:val="20"/>
          <w:szCs w:val="20"/>
          <w:lang w:eastAsia="de-DE"/>
        </w:rPr>
        <w:t xml:space="preserve">Presence: </w:t>
      </w:r>
      <w:proofErr w:type="spellStart"/>
      <w:r w:rsidRPr="00573A74">
        <w:rPr>
          <w:rFonts w:ascii="Times New Roman" w:eastAsia="Times New Roman" w:hAnsi="Times New Roman" w:cs="Times New Roman"/>
          <w:i/>
          <w:iCs/>
          <w:sz w:val="20"/>
          <w:szCs w:val="20"/>
          <w:lang w:eastAsia="de-DE"/>
        </w:rPr>
        <w:t>Teleoperators</w:t>
      </w:r>
      <w:proofErr w:type="spellEnd"/>
      <w:r w:rsidRPr="00573A74">
        <w:rPr>
          <w:rFonts w:ascii="Times New Roman" w:eastAsia="Times New Roman" w:hAnsi="Times New Roman" w:cs="Times New Roman"/>
          <w:i/>
          <w:iCs/>
          <w:sz w:val="20"/>
          <w:szCs w:val="20"/>
          <w:lang w:eastAsia="de-DE"/>
        </w:rPr>
        <w:t xml:space="preserve"> and Virtual Environments</w:t>
      </w:r>
      <w:r w:rsidRPr="00573A74">
        <w:rPr>
          <w:rFonts w:ascii="Times New Roman" w:eastAsia="Times New Roman" w:hAnsi="Times New Roman" w:cs="Times New Roman"/>
          <w:sz w:val="20"/>
          <w:szCs w:val="20"/>
          <w:lang w:eastAsia="de-DE"/>
        </w:rPr>
        <w:t>, </w:t>
      </w:r>
      <w:r w:rsidRPr="00573A74">
        <w:rPr>
          <w:rFonts w:ascii="Times New Roman" w:eastAsia="Times New Roman" w:hAnsi="Times New Roman" w:cs="Times New Roman"/>
          <w:i/>
          <w:iCs/>
          <w:sz w:val="20"/>
          <w:szCs w:val="20"/>
          <w:lang w:eastAsia="de-DE"/>
        </w:rPr>
        <w:t>21</w:t>
      </w:r>
      <w:r w:rsidRPr="00573A74">
        <w:rPr>
          <w:rFonts w:ascii="Times New Roman" w:eastAsia="Times New Roman" w:hAnsi="Times New Roman" w:cs="Times New Roman"/>
          <w:sz w:val="20"/>
          <w:szCs w:val="20"/>
          <w:lang w:eastAsia="de-DE"/>
        </w:rPr>
        <w:t>(1), 31-42.</w:t>
      </w:r>
    </w:p>
    <w:p w:rsidR="00806D91" w:rsidRDefault="00806D91" w:rsidP="002F7093">
      <w:pPr>
        <w:ind w:left="450" w:hanging="450"/>
        <w:rPr>
          <w:rFonts w:ascii="Times New Roman" w:eastAsia="Times New Roman" w:hAnsi="Times New Roman" w:cs="Times New Roman"/>
          <w:sz w:val="20"/>
          <w:szCs w:val="20"/>
          <w:lang w:eastAsia="de-DE"/>
        </w:rPr>
      </w:pPr>
      <w:proofErr w:type="spellStart"/>
      <w:proofErr w:type="gramStart"/>
      <w:r w:rsidRPr="00806D91">
        <w:rPr>
          <w:rFonts w:ascii="Times New Roman" w:eastAsia="Times New Roman" w:hAnsi="Times New Roman" w:cs="Times New Roman"/>
          <w:sz w:val="20"/>
          <w:szCs w:val="20"/>
          <w:lang w:eastAsia="de-DE"/>
        </w:rPr>
        <w:t>Shallice</w:t>
      </w:r>
      <w:proofErr w:type="spellEnd"/>
      <w:r w:rsidRPr="00806D91">
        <w:rPr>
          <w:rFonts w:ascii="Times New Roman" w:eastAsia="Times New Roman" w:hAnsi="Times New Roman" w:cs="Times New Roman"/>
          <w:sz w:val="20"/>
          <w:szCs w:val="20"/>
          <w:lang w:eastAsia="de-DE"/>
        </w:rPr>
        <w:t>, T. I. M., &amp; Burgess, P. W. (1991).</w:t>
      </w:r>
      <w:proofErr w:type="gramEnd"/>
      <w:r w:rsidRPr="00806D91">
        <w:rPr>
          <w:rFonts w:ascii="Times New Roman" w:eastAsia="Times New Roman" w:hAnsi="Times New Roman" w:cs="Times New Roman"/>
          <w:sz w:val="20"/>
          <w:szCs w:val="20"/>
          <w:lang w:eastAsia="de-DE"/>
        </w:rPr>
        <w:t xml:space="preserve"> Deficits in strategy application following frontal lobe damage in man. </w:t>
      </w:r>
      <w:r w:rsidRPr="00806D91">
        <w:rPr>
          <w:rFonts w:ascii="Times New Roman" w:eastAsia="Times New Roman" w:hAnsi="Times New Roman" w:cs="Times New Roman"/>
          <w:i/>
          <w:iCs/>
          <w:sz w:val="20"/>
          <w:szCs w:val="20"/>
          <w:lang w:eastAsia="de-DE"/>
        </w:rPr>
        <w:t>Brain</w:t>
      </w:r>
      <w:r w:rsidRPr="00806D91">
        <w:rPr>
          <w:rFonts w:ascii="Times New Roman" w:eastAsia="Times New Roman" w:hAnsi="Times New Roman" w:cs="Times New Roman"/>
          <w:sz w:val="20"/>
          <w:szCs w:val="20"/>
          <w:lang w:eastAsia="de-DE"/>
        </w:rPr>
        <w:t>, </w:t>
      </w:r>
      <w:r w:rsidRPr="00806D91">
        <w:rPr>
          <w:rFonts w:ascii="Times New Roman" w:eastAsia="Times New Roman" w:hAnsi="Times New Roman" w:cs="Times New Roman"/>
          <w:i/>
          <w:iCs/>
          <w:sz w:val="20"/>
          <w:szCs w:val="20"/>
          <w:lang w:eastAsia="de-DE"/>
        </w:rPr>
        <w:t>114</w:t>
      </w:r>
      <w:r w:rsidRPr="00806D91">
        <w:rPr>
          <w:rFonts w:ascii="Times New Roman" w:eastAsia="Times New Roman" w:hAnsi="Times New Roman" w:cs="Times New Roman"/>
          <w:sz w:val="20"/>
          <w:szCs w:val="20"/>
          <w:lang w:eastAsia="de-DE"/>
        </w:rPr>
        <w:t>(2), 727-741.</w:t>
      </w:r>
    </w:p>
    <w:p w:rsidR="004E06AF" w:rsidRDefault="004E06AF" w:rsidP="002F7093">
      <w:pPr>
        <w:ind w:left="450" w:hanging="450"/>
        <w:rPr>
          <w:rFonts w:ascii="Times New Roman" w:eastAsia="Times New Roman" w:hAnsi="Times New Roman" w:cs="Times New Roman"/>
          <w:sz w:val="20"/>
          <w:szCs w:val="20"/>
          <w:lang w:eastAsia="de-DE"/>
        </w:rPr>
      </w:pPr>
      <w:proofErr w:type="gramStart"/>
      <w:r w:rsidRPr="004E06AF">
        <w:rPr>
          <w:rFonts w:ascii="Times New Roman" w:eastAsia="Times New Roman" w:hAnsi="Times New Roman" w:cs="Times New Roman"/>
          <w:sz w:val="20"/>
          <w:szCs w:val="20"/>
          <w:lang w:eastAsia="de-DE"/>
        </w:rPr>
        <w:t>Shanahan, C., Best, C., Finch, M., &amp; Sutton, C. (2007).</w:t>
      </w:r>
      <w:proofErr w:type="gramEnd"/>
      <w:r w:rsidRPr="004E06AF">
        <w:rPr>
          <w:rFonts w:ascii="Times New Roman" w:eastAsia="Times New Roman" w:hAnsi="Times New Roman" w:cs="Times New Roman"/>
          <w:sz w:val="20"/>
          <w:szCs w:val="20"/>
          <w:lang w:eastAsia="de-DE"/>
        </w:rPr>
        <w:t> </w:t>
      </w:r>
      <w:r w:rsidRPr="004E06AF">
        <w:rPr>
          <w:rFonts w:ascii="Times New Roman" w:eastAsia="Times New Roman" w:hAnsi="Times New Roman" w:cs="Times New Roman"/>
          <w:i/>
          <w:iCs/>
          <w:sz w:val="20"/>
          <w:szCs w:val="20"/>
          <w:lang w:eastAsia="de-DE"/>
        </w:rPr>
        <w:t xml:space="preserve">Measurement of the </w:t>
      </w:r>
      <w:proofErr w:type="spellStart"/>
      <w:r w:rsidRPr="004E06AF">
        <w:rPr>
          <w:rFonts w:ascii="Times New Roman" w:eastAsia="Times New Roman" w:hAnsi="Times New Roman" w:cs="Times New Roman"/>
          <w:i/>
          <w:iCs/>
          <w:sz w:val="20"/>
          <w:szCs w:val="20"/>
          <w:lang w:eastAsia="de-DE"/>
        </w:rPr>
        <w:t>behavioural</w:t>
      </w:r>
      <w:proofErr w:type="spellEnd"/>
      <w:r w:rsidRPr="004E06AF">
        <w:rPr>
          <w:rFonts w:ascii="Times New Roman" w:eastAsia="Times New Roman" w:hAnsi="Times New Roman" w:cs="Times New Roman"/>
          <w:i/>
          <w:iCs/>
          <w:sz w:val="20"/>
          <w:szCs w:val="20"/>
          <w:lang w:eastAsia="de-DE"/>
        </w:rPr>
        <w:t>, cognitive, and motivatio</w:t>
      </w:r>
      <w:r w:rsidRPr="004E06AF">
        <w:rPr>
          <w:rFonts w:ascii="Times New Roman" w:eastAsia="Times New Roman" w:hAnsi="Times New Roman" w:cs="Times New Roman"/>
          <w:i/>
          <w:iCs/>
          <w:sz w:val="20"/>
          <w:szCs w:val="20"/>
          <w:lang w:eastAsia="de-DE"/>
        </w:rPr>
        <w:t>n</w:t>
      </w:r>
      <w:r w:rsidRPr="004E06AF">
        <w:rPr>
          <w:rFonts w:ascii="Times New Roman" w:eastAsia="Times New Roman" w:hAnsi="Times New Roman" w:cs="Times New Roman"/>
          <w:i/>
          <w:iCs/>
          <w:sz w:val="20"/>
          <w:szCs w:val="20"/>
          <w:lang w:eastAsia="de-DE"/>
        </w:rPr>
        <w:t xml:space="preserve">al factors underlying team </w:t>
      </w:r>
      <w:proofErr w:type="gramStart"/>
      <w:r w:rsidRPr="004E06AF">
        <w:rPr>
          <w:rFonts w:ascii="Times New Roman" w:eastAsia="Times New Roman" w:hAnsi="Times New Roman" w:cs="Times New Roman"/>
          <w:i/>
          <w:iCs/>
          <w:sz w:val="20"/>
          <w:szCs w:val="20"/>
          <w:lang w:eastAsia="de-DE"/>
        </w:rPr>
        <w:t>performance</w:t>
      </w:r>
      <w:r w:rsidRPr="004E06AF">
        <w:rPr>
          <w:rFonts w:ascii="Times New Roman" w:eastAsia="Times New Roman" w:hAnsi="Times New Roman" w:cs="Times New Roman"/>
          <w:sz w:val="20"/>
          <w:szCs w:val="20"/>
          <w:lang w:eastAsia="de-DE"/>
        </w:rPr>
        <w:t>(</w:t>
      </w:r>
      <w:proofErr w:type="gramEnd"/>
      <w:r w:rsidRPr="004E06AF">
        <w:rPr>
          <w:rFonts w:ascii="Times New Roman" w:eastAsia="Times New Roman" w:hAnsi="Times New Roman" w:cs="Times New Roman"/>
          <w:sz w:val="20"/>
          <w:szCs w:val="20"/>
          <w:lang w:eastAsia="de-DE"/>
        </w:rPr>
        <w:t xml:space="preserve">No. </w:t>
      </w:r>
      <w:proofErr w:type="gramStart"/>
      <w:r w:rsidRPr="004E06AF">
        <w:rPr>
          <w:rFonts w:ascii="Times New Roman" w:eastAsia="Times New Roman" w:hAnsi="Times New Roman" w:cs="Times New Roman"/>
          <w:sz w:val="20"/>
          <w:szCs w:val="20"/>
          <w:lang w:eastAsia="de-DE"/>
        </w:rPr>
        <w:t>DSTO-RR-0328).</w:t>
      </w:r>
      <w:proofErr w:type="gramEnd"/>
      <w:r w:rsidRPr="004E06AF">
        <w:rPr>
          <w:rFonts w:ascii="Times New Roman" w:eastAsia="Times New Roman" w:hAnsi="Times New Roman" w:cs="Times New Roman"/>
          <w:sz w:val="20"/>
          <w:szCs w:val="20"/>
          <w:lang w:eastAsia="de-DE"/>
        </w:rPr>
        <w:t xml:space="preserve"> DEFENCE SCIENCE AND TECHNOLOGY ORGANISATION EDINBURGH (AUSTRALIA) AIR OPERATIONS DIV.</w:t>
      </w:r>
    </w:p>
    <w:p w:rsidR="002F7093" w:rsidRDefault="002F7093" w:rsidP="002F7093">
      <w:pPr>
        <w:ind w:left="450" w:hanging="450"/>
        <w:rPr>
          <w:rFonts w:ascii="Times New Roman" w:eastAsia="Times New Roman" w:hAnsi="Times New Roman" w:cs="Times New Roman"/>
          <w:sz w:val="20"/>
          <w:szCs w:val="20"/>
          <w:lang w:eastAsia="de-DE"/>
        </w:rPr>
      </w:pPr>
      <w:proofErr w:type="gramStart"/>
      <w:r w:rsidRPr="002F7093">
        <w:rPr>
          <w:rFonts w:ascii="Times New Roman" w:eastAsia="Times New Roman" w:hAnsi="Times New Roman" w:cs="Times New Roman"/>
          <w:sz w:val="20"/>
          <w:szCs w:val="20"/>
          <w:lang w:eastAsia="de-DE"/>
        </w:rPr>
        <w:t xml:space="preserve">Shute, V. J., &amp; </w:t>
      </w:r>
      <w:proofErr w:type="spellStart"/>
      <w:r w:rsidRPr="002F7093">
        <w:rPr>
          <w:rFonts w:ascii="Times New Roman" w:eastAsia="Times New Roman" w:hAnsi="Times New Roman" w:cs="Times New Roman"/>
          <w:sz w:val="20"/>
          <w:szCs w:val="20"/>
          <w:lang w:eastAsia="de-DE"/>
        </w:rPr>
        <w:t>Psotka</w:t>
      </w:r>
      <w:proofErr w:type="spellEnd"/>
      <w:r w:rsidRPr="002F7093">
        <w:rPr>
          <w:rFonts w:ascii="Times New Roman" w:eastAsia="Times New Roman" w:hAnsi="Times New Roman" w:cs="Times New Roman"/>
          <w:sz w:val="20"/>
          <w:szCs w:val="20"/>
          <w:lang w:eastAsia="de-DE"/>
        </w:rPr>
        <w:t>, J. (1994).</w:t>
      </w:r>
      <w:proofErr w:type="gramEnd"/>
      <w:r w:rsidRPr="002F7093">
        <w:rPr>
          <w:rFonts w:ascii="Times New Roman" w:eastAsia="Times New Roman" w:hAnsi="Times New Roman" w:cs="Times New Roman"/>
          <w:sz w:val="20"/>
          <w:szCs w:val="20"/>
          <w:lang w:eastAsia="de-DE"/>
        </w:rPr>
        <w:t> </w:t>
      </w:r>
      <w:r w:rsidRPr="002F7093">
        <w:rPr>
          <w:rFonts w:ascii="Times New Roman" w:eastAsia="Times New Roman" w:hAnsi="Times New Roman" w:cs="Times New Roman"/>
          <w:i/>
          <w:iCs/>
          <w:sz w:val="20"/>
          <w:szCs w:val="20"/>
          <w:lang w:eastAsia="de-DE"/>
        </w:rPr>
        <w:t>Intelligent Tutoring Systems: Past, Present, and Future</w:t>
      </w:r>
      <w:r w:rsidRPr="002F7093">
        <w:rPr>
          <w:rFonts w:ascii="Times New Roman" w:eastAsia="Times New Roman" w:hAnsi="Times New Roman" w:cs="Times New Roman"/>
          <w:sz w:val="20"/>
          <w:szCs w:val="20"/>
          <w:lang w:eastAsia="de-DE"/>
        </w:rPr>
        <w:t xml:space="preserve"> (No. AL/HR-TP-1994-0005). </w:t>
      </w:r>
      <w:proofErr w:type="gramStart"/>
      <w:r w:rsidRPr="002F7093">
        <w:rPr>
          <w:rFonts w:ascii="Times New Roman" w:eastAsia="Times New Roman" w:hAnsi="Times New Roman" w:cs="Times New Roman"/>
          <w:sz w:val="20"/>
          <w:szCs w:val="20"/>
          <w:lang w:eastAsia="de-DE"/>
        </w:rPr>
        <w:t>ARMSTRONG LAB BROOKS AFB TX HUMAN RESOURCES DIRECTORATE.</w:t>
      </w:r>
      <w:proofErr w:type="gramEnd"/>
    </w:p>
    <w:p w:rsidR="006C65F2" w:rsidRDefault="006C65F2" w:rsidP="006C65F2">
      <w:pPr>
        <w:ind w:left="450" w:hanging="450"/>
        <w:rPr>
          <w:rFonts w:ascii="Times New Roman" w:eastAsia="Times New Roman" w:hAnsi="Times New Roman" w:cs="Times New Roman"/>
          <w:sz w:val="20"/>
          <w:szCs w:val="20"/>
          <w:lang w:eastAsia="de-DE"/>
        </w:rPr>
      </w:pPr>
      <w:proofErr w:type="spellStart"/>
      <w:proofErr w:type="gramStart"/>
      <w:r w:rsidRPr="006C65F2">
        <w:rPr>
          <w:rFonts w:ascii="Times New Roman" w:eastAsia="Times New Roman" w:hAnsi="Times New Roman" w:cs="Times New Roman"/>
          <w:sz w:val="20"/>
          <w:szCs w:val="20"/>
          <w:lang w:eastAsia="de-DE"/>
        </w:rPr>
        <w:t>Smelik</w:t>
      </w:r>
      <w:proofErr w:type="spellEnd"/>
      <w:r w:rsidRPr="006C65F2">
        <w:rPr>
          <w:rFonts w:ascii="Times New Roman" w:eastAsia="Times New Roman" w:hAnsi="Times New Roman" w:cs="Times New Roman"/>
          <w:sz w:val="20"/>
          <w:szCs w:val="20"/>
          <w:lang w:eastAsia="de-DE"/>
        </w:rPr>
        <w:t xml:space="preserve">, R. M., </w:t>
      </w:r>
      <w:proofErr w:type="spellStart"/>
      <w:r w:rsidRPr="006C65F2">
        <w:rPr>
          <w:rFonts w:ascii="Times New Roman" w:eastAsia="Times New Roman" w:hAnsi="Times New Roman" w:cs="Times New Roman"/>
          <w:sz w:val="20"/>
          <w:szCs w:val="20"/>
          <w:lang w:eastAsia="de-DE"/>
        </w:rPr>
        <w:t>Tutenel</w:t>
      </w:r>
      <w:proofErr w:type="spellEnd"/>
      <w:r w:rsidRPr="006C65F2">
        <w:rPr>
          <w:rFonts w:ascii="Times New Roman" w:eastAsia="Times New Roman" w:hAnsi="Times New Roman" w:cs="Times New Roman"/>
          <w:sz w:val="20"/>
          <w:szCs w:val="20"/>
          <w:lang w:eastAsia="de-DE"/>
        </w:rPr>
        <w:t xml:space="preserve">, T., de </w:t>
      </w:r>
      <w:proofErr w:type="spellStart"/>
      <w:r w:rsidRPr="006C65F2">
        <w:rPr>
          <w:rFonts w:ascii="Times New Roman" w:eastAsia="Times New Roman" w:hAnsi="Times New Roman" w:cs="Times New Roman"/>
          <w:sz w:val="20"/>
          <w:szCs w:val="20"/>
          <w:lang w:eastAsia="de-DE"/>
        </w:rPr>
        <w:t>Kraker</w:t>
      </w:r>
      <w:proofErr w:type="spellEnd"/>
      <w:r w:rsidRPr="006C65F2">
        <w:rPr>
          <w:rFonts w:ascii="Times New Roman" w:eastAsia="Times New Roman" w:hAnsi="Times New Roman" w:cs="Times New Roman"/>
          <w:sz w:val="20"/>
          <w:szCs w:val="20"/>
          <w:lang w:eastAsia="de-DE"/>
        </w:rPr>
        <w:t xml:space="preserve">, K. J., &amp; </w:t>
      </w:r>
      <w:proofErr w:type="spellStart"/>
      <w:r w:rsidRPr="006C65F2">
        <w:rPr>
          <w:rFonts w:ascii="Times New Roman" w:eastAsia="Times New Roman" w:hAnsi="Times New Roman" w:cs="Times New Roman"/>
          <w:sz w:val="20"/>
          <w:szCs w:val="20"/>
          <w:lang w:eastAsia="de-DE"/>
        </w:rPr>
        <w:t>Bidarra</w:t>
      </w:r>
      <w:proofErr w:type="spellEnd"/>
      <w:r w:rsidRPr="006C65F2">
        <w:rPr>
          <w:rFonts w:ascii="Times New Roman" w:eastAsia="Times New Roman" w:hAnsi="Times New Roman" w:cs="Times New Roman"/>
          <w:sz w:val="20"/>
          <w:szCs w:val="20"/>
          <w:lang w:eastAsia="de-DE"/>
        </w:rPr>
        <w:t>, R. (2010).</w:t>
      </w:r>
      <w:proofErr w:type="gramEnd"/>
      <w:r w:rsidRPr="006C65F2">
        <w:rPr>
          <w:rFonts w:ascii="Times New Roman" w:eastAsia="Times New Roman" w:hAnsi="Times New Roman" w:cs="Times New Roman"/>
          <w:sz w:val="20"/>
          <w:szCs w:val="20"/>
          <w:lang w:eastAsia="de-DE"/>
        </w:rPr>
        <w:t xml:space="preserve"> </w:t>
      </w:r>
      <w:proofErr w:type="gramStart"/>
      <w:r w:rsidRPr="006C65F2">
        <w:rPr>
          <w:rFonts w:ascii="Times New Roman" w:eastAsia="Times New Roman" w:hAnsi="Times New Roman" w:cs="Times New Roman"/>
          <w:sz w:val="20"/>
          <w:szCs w:val="20"/>
          <w:lang w:eastAsia="de-DE"/>
        </w:rPr>
        <w:t>Declarative terrain modeling for military training games.</w:t>
      </w:r>
      <w:proofErr w:type="gramEnd"/>
      <w:r w:rsidRPr="006C65F2">
        <w:rPr>
          <w:rFonts w:ascii="Times New Roman" w:eastAsia="Times New Roman" w:hAnsi="Times New Roman" w:cs="Times New Roman"/>
          <w:sz w:val="20"/>
          <w:szCs w:val="20"/>
          <w:lang w:eastAsia="de-DE"/>
        </w:rPr>
        <w:t> </w:t>
      </w:r>
      <w:r w:rsidRPr="006C65F2">
        <w:rPr>
          <w:rFonts w:ascii="Times New Roman" w:eastAsia="Times New Roman" w:hAnsi="Times New Roman" w:cs="Times New Roman"/>
          <w:i/>
          <w:iCs/>
          <w:sz w:val="20"/>
          <w:szCs w:val="20"/>
          <w:lang w:eastAsia="de-DE"/>
        </w:rPr>
        <w:t>International journal of computer games technology</w:t>
      </w:r>
      <w:r w:rsidRPr="006C65F2">
        <w:rPr>
          <w:rFonts w:ascii="Times New Roman" w:eastAsia="Times New Roman" w:hAnsi="Times New Roman" w:cs="Times New Roman"/>
          <w:sz w:val="20"/>
          <w:szCs w:val="20"/>
          <w:lang w:eastAsia="de-DE"/>
        </w:rPr>
        <w:t>, </w:t>
      </w:r>
      <w:r w:rsidRPr="006C65F2">
        <w:rPr>
          <w:rFonts w:ascii="Times New Roman" w:eastAsia="Times New Roman" w:hAnsi="Times New Roman" w:cs="Times New Roman"/>
          <w:i/>
          <w:iCs/>
          <w:sz w:val="20"/>
          <w:szCs w:val="20"/>
          <w:lang w:eastAsia="de-DE"/>
        </w:rPr>
        <w:t>2010</w:t>
      </w:r>
      <w:r w:rsidRPr="006C65F2">
        <w:rPr>
          <w:rFonts w:ascii="Times New Roman" w:eastAsia="Times New Roman" w:hAnsi="Times New Roman" w:cs="Times New Roman"/>
          <w:sz w:val="20"/>
          <w:szCs w:val="20"/>
          <w:lang w:eastAsia="de-DE"/>
        </w:rPr>
        <w:t>, 2.</w:t>
      </w:r>
    </w:p>
    <w:p w:rsidR="00AF66B1" w:rsidRDefault="00AF66B1" w:rsidP="002F7093">
      <w:pPr>
        <w:ind w:left="450" w:hanging="450"/>
        <w:rPr>
          <w:rFonts w:ascii="Times New Roman" w:eastAsia="Times New Roman" w:hAnsi="Times New Roman" w:cs="Times New Roman"/>
          <w:sz w:val="20"/>
          <w:szCs w:val="20"/>
          <w:lang w:eastAsia="de-DE"/>
        </w:rPr>
      </w:pPr>
      <w:proofErr w:type="gramStart"/>
      <w:r w:rsidRPr="00AF66B1">
        <w:rPr>
          <w:rFonts w:ascii="Times New Roman" w:eastAsia="Times New Roman" w:hAnsi="Times New Roman" w:cs="Times New Roman"/>
          <w:sz w:val="20"/>
          <w:szCs w:val="20"/>
          <w:lang w:eastAsia="de-DE"/>
        </w:rPr>
        <w:t>Smith, T. A., &amp; Kimball, D. R. (2010).</w:t>
      </w:r>
      <w:proofErr w:type="gramEnd"/>
      <w:r w:rsidRPr="00AF66B1">
        <w:rPr>
          <w:rFonts w:ascii="Times New Roman" w:eastAsia="Times New Roman" w:hAnsi="Times New Roman" w:cs="Times New Roman"/>
          <w:sz w:val="20"/>
          <w:szCs w:val="20"/>
          <w:lang w:eastAsia="de-DE"/>
        </w:rPr>
        <w:t xml:space="preserve"> Learning from feedback: Spacing and the delay–retention effect. </w:t>
      </w:r>
      <w:r w:rsidRPr="00AF66B1">
        <w:rPr>
          <w:rFonts w:ascii="Times New Roman" w:eastAsia="Times New Roman" w:hAnsi="Times New Roman" w:cs="Times New Roman"/>
          <w:i/>
          <w:iCs/>
          <w:sz w:val="20"/>
          <w:szCs w:val="20"/>
          <w:lang w:eastAsia="de-DE"/>
        </w:rPr>
        <w:t>Journal of Experimental Psychology: Learning, Memory, and Cognition</w:t>
      </w:r>
      <w:r w:rsidRPr="00AF66B1">
        <w:rPr>
          <w:rFonts w:ascii="Times New Roman" w:eastAsia="Times New Roman" w:hAnsi="Times New Roman" w:cs="Times New Roman"/>
          <w:sz w:val="20"/>
          <w:szCs w:val="20"/>
          <w:lang w:eastAsia="de-DE"/>
        </w:rPr>
        <w:t>, </w:t>
      </w:r>
      <w:r w:rsidRPr="00AF66B1">
        <w:rPr>
          <w:rFonts w:ascii="Times New Roman" w:eastAsia="Times New Roman" w:hAnsi="Times New Roman" w:cs="Times New Roman"/>
          <w:i/>
          <w:iCs/>
          <w:sz w:val="20"/>
          <w:szCs w:val="20"/>
          <w:lang w:eastAsia="de-DE"/>
        </w:rPr>
        <w:t>36</w:t>
      </w:r>
      <w:r w:rsidRPr="00AF66B1">
        <w:rPr>
          <w:rFonts w:ascii="Times New Roman" w:eastAsia="Times New Roman" w:hAnsi="Times New Roman" w:cs="Times New Roman"/>
          <w:sz w:val="20"/>
          <w:szCs w:val="20"/>
          <w:lang w:eastAsia="de-DE"/>
        </w:rPr>
        <w:t>(1), 80.</w:t>
      </w:r>
    </w:p>
    <w:p w:rsidR="00AF66B1" w:rsidRDefault="00AF66B1" w:rsidP="002F7093">
      <w:pPr>
        <w:ind w:left="450" w:hanging="450"/>
        <w:rPr>
          <w:rFonts w:ascii="Times New Roman" w:eastAsia="Times New Roman" w:hAnsi="Times New Roman" w:cs="Times New Roman"/>
          <w:sz w:val="20"/>
          <w:szCs w:val="20"/>
          <w:lang w:eastAsia="de-DE"/>
        </w:rPr>
      </w:pPr>
      <w:r w:rsidRPr="00AF66B1">
        <w:rPr>
          <w:rFonts w:ascii="Times New Roman" w:eastAsia="Times New Roman" w:hAnsi="Times New Roman" w:cs="Times New Roman"/>
          <w:sz w:val="20"/>
          <w:szCs w:val="20"/>
          <w:lang w:eastAsia="de-DE"/>
        </w:rPr>
        <w:t xml:space="preserve">Smits, M. H., Boon, J., </w:t>
      </w:r>
      <w:proofErr w:type="spellStart"/>
      <w:r w:rsidRPr="00AF66B1">
        <w:rPr>
          <w:rFonts w:ascii="Times New Roman" w:eastAsia="Times New Roman" w:hAnsi="Times New Roman" w:cs="Times New Roman"/>
          <w:sz w:val="20"/>
          <w:szCs w:val="20"/>
          <w:lang w:eastAsia="de-DE"/>
        </w:rPr>
        <w:t>Sluijsmans</w:t>
      </w:r>
      <w:proofErr w:type="spellEnd"/>
      <w:r w:rsidRPr="00AF66B1">
        <w:rPr>
          <w:rFonts w:ascii="Times New Roman" w:eastAsia="Times New Roman" w:hAnsi="Times New Roman" w:cs="Times New Roman"/>
          <w:sz w:val="20"/>
          <w:szCs w:val="20"/>
          <w:lang w:eastAsia="de-DE"/>
        </w:rPr>
        <w:t>, D. M., &amp; Van Gog, T. (2008). Content and timing of feedback in a web-based learning environment: effects on learning as a function of prior knowledge. </w:t>
      </w:r>
      <w:r w:rsidRPr="00AF66B1">
        <w:rPr>
          <w:rFonts w:ascii="Times New Roman" w:eastAsia="Times New Roman" w:hAnsi="Times New Roman" w:cs="Times New Roman"/>
          <w:i/>
          <w:iCs/>
          <w:sz w:val="20"/>
          <w:szCs w:val="20"/>
          <w:lang w:eastAsia="de-DE"/>
        </w:rPr>
        <w:t>Interactive Learning Enviro</w:t>
      </w:r>
      <w:r w:rsidRPr="00AF66B1">
        <w:rPr>
          <w:rFonts w:ascii="Times New Roman" w:eastAsia="Times New Roman" w:hAnsi="Times New Roman" w:cs="Times New Roman"/>
          <w:i/>
          <w:iCs/>
          <w:sz w:val="20"/>
          <w:szCs w:val="20"/>
          <w:lang w:eastAsia="de-DE"/>
        </w:rPr>
        <w:t>n</w:t>
      </w:r>
      <w:r w:rsidRPr="00AF66B1">
        <w:rPr>
          <w:rFonts w:ascii="Times New Roman" w:eastAsia="Times New Roman" w:hAnsi="Times New Roman" w:cs="Times New Roman"/>
          <w:i/>
          <w:iCs/>
          <w:sz w:val="20"/>
          <w:szCs w:val="20"/>
          <w:lang w:eastAsia="de-DE"/>
        </w:rPr>
        <w:t>ments</w:t>
      </w:r>
      <w:r w:rsidRPr="00AF66B1">
        <w:rPr>
          <w:rFonts w:ascii="Times New Roman" w:eastAsia="Times New Roman" w:hAnsi="Times New Roman" w:cs="Times New Roman"/>
          <w:sz w:val="20"/>
          <w:szCs w:val="20"/>
          <w:lang w:eastAsia="de-DE"/>
        </w:rPr>
        <w:t>, </w:t>
      </w:r>
      <w:r w:rsidRPr="00AF66B1">
        <w:rPr>
          <w:rFonts w:ascii="Times New Roman" w:eastAsia="Times New Roman" w:hAnsi="Times New Roman" w:cs="Times New Roman"/>
          <w:i/>
          <w:iCs/>
          <w:sz w:val="20"/>
          <w:szCs w:val="20"/>
          <w:lang w:eastAsia="de-DE"/>
        </w:rPr>
        <w:t>16</w:t>
      </w:r>
      <w:r w:rsidRPr="00AF66B1">
        <w:rPr>
          <w:rFonts w:ascii="Times New Roman" w:eastAsia="Times New Roman" w:hAnsi="Times New Roman" w:cs="Times New Roman"/>
          <w:sz w:val="20"/>
          <w:szCs w:val="20"/>
          <w:lang w:eastAsia="de-DE"/>
        </w:rPr>
        <w:t>(2), 183-193.</w:t>
      </w:r>
    </w:p>
    <w:p w:rsidR="00BF55C0" w:rsidRDefault="002F7093" w:rsidP="002F7093">
      <w:pPr>
        <w:ind w:left="450" w:hanging="450"/>
        <w:rPr>
          <w:rFonts w:ascii="Times New Roman" w:eastAsia="Times New Roman" w:hAnsi="Times New Roman" w:cs="Times New Roman"/>
          <w:sz w:val="20"/>
          <w:szCs w:val="20"/>
          <w:lang w:eastAsia="de-DE"/>
        </w:rPr>
      </w:pPr>
      <w:proofErr w:type="spellStart"/>
      <w:r w:rsidRPr="002F7093">
        <w:rPr>
          <w:rFonts w:ascii="Times New Roman" w:eastAsia="Times New Roman" w:hAnsi="Times New Roman" w:cs="Times New Roman"/>
          <w:sz w:val="20"/>
          <w:szCs w:val="20"/>
          <w:lang w:eastAsia="de-DE"/>
        </w:rPr>
        <w:t>Sottilare</w:t>
      </w:r>
      <w:proofErr w:type="spellEnd"/>
      <w:r w:rsidRPr="002F7093">
        <w:rPr>
          <w:rFonts w:ascii="Times New Roman" w:eastAsia="Times New Roman" w:hAnsi="Times New Roman" w:cs="Times New Roman"/>
          <w:sz w:val="20"/>
          <w:szCs w:val="20"/>
          <w:lang w:eastAsia="de-DE"/>
        </w:rPr>
        <w:t xml:space="preserve">, R. A., </w:t>
      </w:r>
      <w:proofErr w:type="spellStart"/>
      <w:r w:rsidRPr="002F7093">
        <w:rPr>
          <w:rFonts w:ascii="Times New Roman" w:eastAsia="Times New Roman" w:hAnsi="Times New Roman" w:cs="Times New Roman"/>
          <w:sz w:val="20"/>
          <w:szCs w:val="20"/>
          <w:lang w:eastAsia="de-DE"/>
        </w:rPr>
        <w:t>Brawner</w:t>
      </w:r>
      <w:proofErr w:type="spellEnd"/>
      <w:r w:rsidRPr="002F7093">
        <w:rPr>
          <w:rFonts w:ascii="Times New Roman" w:eastAsia="Times New Roman" w:hAnsi="Times New Roman" w:cs="Times New Roman"/>
          <w:sz w:val="20"/>
          <w:szCs w:val="20"/>
          <w:lang w:eastAsia="de-DE"/>
        </w:rPr>
        <w:t>, K. W., Goldberg, B. S., &amp; Holden, H. K. (2012). The generalized intelligent framework for tutoring (GIFT). </w:t>
      </w:r>
      <w:r w:rsidRPr="002F7093">
        <w:rPr>
          <w:rFonts w:ascii="Times New Roman" w:eastAsia="Times New Roman" w:hAnsi="Times New Roman" w:cs="Times New Roman"/>
          <w:i/>
          <w:iCs/>
          <w:sz w:val="20"/>
          <w:szCs w:val="20"/>
          <w:lang w:eastAsia="de-DE"/>
        </w:rPr>
        <w:t>Orlando, FL: US Army Research Laboratory–Human Research &amp; Engineering Dire</w:t>
      </w:r>
      <w:r w:rsidRPr="002F7093">
        <w:rPr>
          <w:rFonts w:ascii="Times New Roman" w:eastAsia="Times New Roman" w:hAnsi="Times New Roman" w:cs="Times New Roman"/>
          <w:i/>
          <w:iCs/>
          <w:sz w:val="20"/>
          <w:szCs w:val="20"/>
          <w:lang w:eastAsia="de-DE"/>
        </w:rPr>
        <w:t>c</w:t>
      </w:r>
      <w:r w:rsidRPr="002F7093">
        <w:rPr>
          <w:rFonts w:ascii="Times New Roman" w:eastAsia="Times New Roman" w:hAnsi="Times New Roman" w:cs="Times New Roman"/>
          <w:i/>
          <w:iCs/>
          <w:sz w:val="20"/>
          <w:szCs w:val="20"/>
          <w:lang w:eastAsia="de-DE"/>
        </w:rPr>
        <w:t>torate (ARL-HRED)</w:t>
      </w:r>
      <w:r w:rsidRPr="002F7093">
        <w:rPr>
          <w:rFonts w:ascii="Times New Roman" w:eastAsia="Times New Roman" w:hAnsi="Times New Roman" w:cs="Times New Roman"/>
          <w:sz w:val="20"/>
          <w:szCs w:val="20"/>
          <w:lang w:eastAsia="de-DE"/>
        </w:rPr>
        <w:t>.</w:t>
      </w:r>
    </w:p>
    <w:p w:rsidR="002F7093" w:rsidRDefault="002F7093" w:rsidP="002F7093">
      <w:pPr>
        <w:ind w:left="450" w:hanging="450"/>
        <w:rPr>
          <w:rFonts w:ascii="Times New Roman" w:eastAsia="Times New Roman" w:hAnsi="Times New Roman" w:cs="Times New Roman"/>
          <w:sz w:val="20"/>
          <w:szCs w:val="20"/>
          <w:lang w:eastAsia="de-DE"/>
        </w:rPr>
      </w:pPr>
      <w:proofErr w:type="spellStart"/>
      <w:r w:rsidRPr="002F7093">
        <w:rPr>
          <w:rFonts w:ascii="Times New Roman" w:eastAsia="Times New Roman" w:hAnsi="Times New Roman" w:cs="Times New Roman"/>
          <w:sz w:val="20"/>
          <w:szCs w:val="20"/>
          <w:lang w:eastAsia="de-DE"/>
        </w:rPr>
        <w:t>Tausczik</w:t>
      </w:r>
      <w:proofErr w:type="spellEnd"/>
      <w:r w:rsidRPr="002F7093">
        <w:rPr>
          <w:rFonts w:ascii="Times New Roman" w:eastAsia="Times New Roman" w:hAnsi="Times New Roman" w:cs="Times New Roman"/>
          <w:sz w:val="20"/>
          <w:szCs w:val="20"/>
          <w:lang w:eastAsia="de-DE"/>
        </w:rPr>
        <w:t xml:space="preserve">, Y. R., &amp; </w:t>
      </w:r>
      <w:proofErr w:type="spellStart"/>
      <w:r w:rsidRPr="002F7093">
        <w:rPr>
          <w:rFonts w:ascii="Times New Roman" w:eastAsia="Times New Roman" w:hAnsi="Times New Roman" w:cs="Times New Roman"/>
          <w:sz w:val="20"/>
          <w:szCs w:val="20"/>
          <w:lang w:eastAsia="de-DE"/>
        </w:rPr>
        <w:t>Pennebaker</w:t>
      </w:r>
      <w:proofErr w:type="spellEnd"/>
      <w:r w:rsidRPr="002F7093">
        <w:rPr>
          <w:rFonts w:ascii="Times New Roman" w:eastAsia="Times New Roman" w:hAnsi="Times New Roman" w:cs="Times New Roman"/>
          <w:sz w:val="20"/>
          <w:szCs w:val="20"/>
          <w:lang w:eastAsia="de-DE"/>
        </w:rPr>
        <w:t>, J. W. (2013, April). Improving teamwork using real-time language feedback. In </w:t>
      </w:r>
      <w:r w:rsidRPr="002F7093">
        <w:rPr>
          <w:rFonts w:ascii="Times New Roman" w:eastAsia="Times New Roman" w:hAnsi="Times New Roman" w:cs="Times New Roman"/>
          <w:i/>
          <w:iCs/>
          <w:sz w:val="20"/>
          <w:szCs w:val="20"/>
          <w:lang w:eastAsia="de-DE"/>
        </w:rPr>
        <w:t>Proceedings of the SIGCHI Conference on Human Factors in Computing Systems</w:t>
      </w:r>
      <w:r w:rsidRPr="002F7093">
        <w:rPr>
          <w:rFonts w:ascii="Times New Roman" w:eastAsia="Times New Roman" w:hAnsi="Times New Roman" w:cs="Times New Roman"/>
          <w:sz w:val="20"/>
          <w:szCs w:val="20"/>
          <w:lang w:eastAsia="de-DE"/>
        </w:rPr>
        <w:t xml:space="preserve"> (pp. 459-468). </w:t>
      </w:r>
      <w:proofErr w:type="gramStart"/>
      <w:r w:rsidRPr="002F7093">
        <w:rPr>
          <w:rFonts w:ascii="Times New Roman" w:eastAsia="Times New Roman" w:hAnsi="Times New Roman" w:cs="Times New Roman"/>
          <w:sz w:val="20"/>
          <w:szCs w:val="20"/>
          <w:lang w:eastAsia="de-DE"/>
        </w:rPr>
        <w:t>ACM.</w:t>
      </w:r>
      <w:proofErr w:type="gramEnd"/>
    </w:p>
    <w:p w:rsidR="006C65F2" w:rsidRDefault="006C65F2" w:rsidP="002F7093">
      <w:pPr>
        <w:ind w:left="450" w:hanging="450"/>
        <w:rPr>
          <w:rFonts w:ascii="Times New Roman" w:eastAsia="Times New Roman" w:hAnsi="Times New Roman" w:cs="Times New Roman"/>
          <w:sz w:val="20"/>
          <w:szCs w:val="20"/>
          <w:lang w:eastAsia="de-DE"/>
        </w:rPr>
      </w:pPr>
      <w:proofErr w:type="gramStart"/>
      <w:r w:rsidRPr="006C65F2">
        <w:rPr>
          <w:rFonts w:ascii="Times New Roman" w:eastAsia="Times New Roman" w:hAnsi="Times New Roman" w:cs="Times New Roman"/>
          <w:sz w:val="20"/>
          <w:szCs w:val="20"/>
          <w:lang w:eastAsia="de-DE"/>
        </w:rPr>
        <w:t xml:space="preserve">Walker, M. I., Walker, R. B., Morgan, J. S., </w:t>
      </w:r>
      <w:proofErr w:type="spellStart"/>
      <w:r w:rsidRPr="006C65F2">
        <w:rPr>
          <w:rFonts w:ascii="Times New Roman" w:eastAsia="Times New Roman" w:hAnsi="Times New Roman" w:cs="Times New Roman"/>
          <w:sz w:val="20"/>
          <w:szCs w:val="20"/>
          <w:lang w:eastAsia="de-DE"/>
        </w:rPr>
        <w:t>Bernhagen</w:t>
      </w:r>
      <w:proofErr w:type="spellEnd"/>
      <w:r w:rsidRPr="006C65F2">
        <w:rPr>
          <w:rFonts w:ascii="Times New Roman" w:eastAsia="Times New Roman" w:hAnsi="Times New Roman" w:cs="Times New Roman"/>
          <w:sz w:val="20"/>
          <w:szCs w:val="20"/>
          <w:lang w:eastAsia="de-DE"/>
        </w:rPr>
        <w:t xml:space="preserve">, M., </w:t>
      </w:r>
      <w:proofErr w:type="spellStart"/>
      <w:r w:rsidRPr="006C65F2">
        <w:rPr>
          <w:rFonts w:ascii="Times New Roman" w:eastAsia="Times New Roman" w:hAnsi="Times New Roman" w:cs="Times New Roman"/>
          <w:sz w:val="20"/>
          <w:szCs w:val="20"/>
          <w:lang w:eastAsia="de-DE"/>
        </w:rPr>
        <w:t>Markin</w:t>
      </w:r>
      <w:proofErr w:type="spellEnd"/>
      <w:r w:rsidRPr="006C65F2">
        <w:rPr>
          <w:rFonts w:ascii="Times New Roman" w:eastAsia="Times New Roman" w:hAnsi="Times New Roman" w:cs="Times New Roman"/>
          <w:sz w:val="20"/>
          <w:szCs w:val="20"/>
          <w:lang w:eastAsia="de-DE"/>
        </w:rPr>
        <w:t xml:space="preserve">, N., &amp; </w:t>
      </w:r>
      <w:proofErr w:type="spellStart"/>
      <w:r w:rsidRPr="006C65F2">
        <w:rPr>
          <w:rFonts w:ascii="Times New Roman" w:eastAsia="Times New Roman" w:hAnsi="Times New Roman" w:cs="Times New Roman"/>
          <w:sz w:val="20"/>
          <w:szCs w:val="20"/>
          <w:lang w:eastAsia="de-DE"/>
        </w:rPr>
        <w:t>Boedeker</w:t>
      </w:r>
      <w:proofErr w:type="spellEnd"/>
      <w:r w:rsidRPr="006C65F2">
        <w:rPr>
          <w:rFonts w:ascii="Times New Roman" w:eastAsia="Times New Roman" w:hAnsi="Times New Roman" w:cs="Times New Roman"/>
          <w:sz w:val="20"/>
          <w:szCs w:val="20"/>
          <w:lang w:eastAsia="de-DE"/>
        </w:rPr>
        <w:t>, B. H. (2010).</w:t>
      </w:r>
      <w:proofErr w:type="gramEnd"/>
      <w:r w:rsidRPr="006C65F2">
        <w:rPr>
          <w:rFonts w:ascii="Times New Roman" w:eastAsia="Times New Roman" w:hAnsi="Times New Roman" w:cs="Times New Roman"/>
          <w:sz w:val="20"/>
          <w:szCs w:val="20"/>
          <w:lang w:eastAsia="de-DE"/>
        </w:rPr>
        <w:t xml:space="preserve"> </w:t>
      </w:r>
      <w:proofErr w:type="gramStart"/>
      <w:r w:rsidRPr="006C65F2">
        <w:rPr>
          <w:rFonts w:ascii="Times New Roman" w:eastAsia="Times New Roman" w:hAnsi="Times New Roman" w:cs="Times New Roman"/>
          <w:sz w:val="20"/>
          <w:szCs w:val="20"/>
          <w:lang w:eastAsia="de-DE"/>
        </w:rPr>
        <w:t>The use of vi</w:t>
      </w:r>
      <w:r w:rsidRPr="006C65F2">
        <w:rPr>
          <w:rFonts w:ascii="Times New Roman" w:eastAsia="Times New Roman" w:hAnsi="Times New Roman" w:cs="Times New Roman"/>
          <w:sz w:val="20"/>
          <w:szCs w:val="20"/>
          <w:lang w:eastAsia="de-DE"/>
        </w:rPr>
        <w:t>r</w:t>
      </w:r>
      <w:r w:rsidRPr="006C65F2">
        <w:rPr>
          <w:rFonts w:ascii="Times New Roman" w:eastAsia="Times New Roman" w:hAnsi="Times New Roman" w:cs="Times New Roman"/>
          <w:sz w:val="20"/>
          <w:szCs w:val="20"/>
          <w:lang w:eastAsia="de-DE"/>
        </w:rPr>
        <w:t>tual training to support insertion of advanced technology at remote military locations.</w:t>
      </w:r>
      <w:proofErr w:type="gramEnd"/>
      <w:r w:rsidRPr="006C65F2">
        <w:rPr>
          <w:rFonts w:ascii="Times New Roman" w:eastAsia="Times New Roman" w:hAnsi="Times New Roman" w:cs="Times New Roman"/>
          <w:sz w:val="20"/>
          <w:szCs w:val="20"/>
          <w:lang w:eastAsia="de-DE"/>
        </w:rPr>
        <w:t> </w:t>
      </w:r>
      <w:proofErr w:type="gramStart"/>
      <w:r w:rsidRPr="006C65F2">
        <w:rPr>
          <w:rFonts w:ascii="Times New Roman" w:eastAsia="Times New Roman" w:hAnsi="Times New Roman" w:cs="Times New Roman"/>
          <w:i/>
          <w:iCs/>
          <w:sz w:val="20"/>
          <w:szCs w:val="20"/>
          <w:lang w:eastAsia="de-DE"/>
        </w:rPr>
        <w:t>Studies in health tec</w:t>
      </w:r>
      <w:r w:rsidRPr="006C65F2">
        <w:rPr>
          <w:rFonts w:ascii="Times New Roman" w:eastAsia="Times New Roman" w:hAnsi="Times New Roman" w:cs="Times New Roman"/>
          <w:i/>
          <w:iCs/>
          <w:sz w:val="20"/>
          <w:szCs w:val="20"/>
          <w:lang w:eastAsia="de-DE"/>
        </w:rPr>
        <w:t>h</w:t>
      </w:r>
      <w:r w:rsidRPr="006C65F2">
        <w:rPr>
          <w:rFonts w:ascii="Times New Roman" w:eastAsia="Times New Roman" w:hAnsi="Times New Roman" w:cs="Times New Roman"/>
          <w:i/>
          <w:iCs/>
          <w:sz w:val="20"/>
          <w:szCs w:val="20"/>
          <w:lang w:eastAsia="de-DE"/>
        </w:rPr>
        <w:t>nology and informatics</w:t>
      </w:r>
      <w:r w:rsidRPr="006C65F2">
        <w:rPr>
          <w:rFonts w:ascii="Times New Roman" w:eastAsia="Times New Roman" w:hAnsi="Times New Roman" w:cs="Times New Roman"/>
          <w:sz w:val="20"/>
          <w:szCs w:val="20"/>
          <w:lang w:eastAsia="de-DE"/>
        </w:rPr>
        <w:t>, </w:t>
      </w:r>
      <w:r w:rsidRPr="006C65F2">
        <w:rPr>
          <w:rFonts w:ascii="Times New Roman" w:eastAsia="Times New Roman" w:hAnsi="Times New Roman" w:cs="Times New Roman"/>
          <w:i/>
          <w:iCs/>
          <w:sz w:val="20"/>
          <w:szCs w:val="20"/>
          <w:lang w:eastAsia="de-DE"/>
        </w:rPr>
        <w:t>163</w:t>
      </w:r>
      <w:r w:rsidRPr="006C65F2">
        <w:rPr>
          <w:rFonts w:ascii="Times New Roman" w:eastAsia="Times New Roman" w:hAnsi="Times New Roman" w:cs="Times New Roman"/>
          <w:sz w:val="20"/>
          <w:szCs w:val="20"/>
          <w:lang w:eastAsia="de-DE"/>
        </w:rPr>
        <w:t>, 688-690.</w:t>
      </w:r>
      <w:proofErr w:type="gramEnd"/>
    </w:p>
    <w:p w:rsidR="00FC08EF" w:rsidRDefault="00FC08EF" w:rsidP="002F7093">
      <w:pPr>
        <w:ind w:left="450" w:hanging="450"/>
        <w:rPr>
          <w:rFonts w:ascii="Times New Roman" w:eastAsia="Times New Roman" w:hAnsi="Times New Roman" w:cs="Times New Roman"/>
          <w:sz w:val="20"/>
          <w:szCs w:val="20"/>
          <w:lang w:eastAsia="de-DE"/>
        </w:rPr>
      </w:pPr>
      <w:proofErr w:type="spellStart"/>
      <w:proofErr w:type="gramStart"/>
      <w:r w:rsidRPr="00FC08EF">
        <w:rPr>
          <w:rFonts w:ascii="Times New Roman" w:eastAsia="Times New Roman" w:hAnsi="Times New Roman" w:cs="Times New Roman"/>
          <w:sz w:val="20"/>
          <w:szCs w:val="20"/>
          <w:lang w:eastAsia="de-DE"/>
        </w:rPr>
        <w:t>Yager</w:t>
      </w:r>
      <w:proofErr w:type="spellEnd"/>
      <w:r w:rsidRPr="00FC08EF">
        <w:rPr>
          <w:rFonts w:ascii="Times New Roman" w:eastAsia="Times New Roman" w:hAnsi="Times New Roman" w:cs="Times New Roman"/>
          <w:sz w:val="20"/>
          <w:szCs w:val="20"/>
          <w:lang w:eastAsia="de-DE"/>
        </w:rPr>
        <w:t>, S., Johnson, D. W., &amp; Johnson, R. T. (1985).</w:t>
      </w:r>
      <w:proofErr w:type="gramEnd"/>
      <w:r w:rsidRPr="00FC08EF">
        <w:rPr>
          <w:rFonts w:ascii="Times New Roman" w:eastAsia="Times New Roman" w:hAnsi="Times New Roman" w:cs="Times New Roman"/>
          <w:sz w:val="20"/>
          <w:szCs w:val="20"/>
          <w:lang w:eastAsia="de-DE"/>
        </w:rPr>
        <w:t xml:space="preserve"> </w:t>
      </w:r>
      <w:proofErr w:type="gramStart"/>
      <w:r w:rsidRPr="00FC08EF">
        <w:rPr>
          <w:rFonts w:ascii="Times New Roman" w:eastAsia="Times New Roman" w:hAnsi="Times New Roman" w:cs="Times New Roman"/>
          <w:sz w:val="20"/>
          <w:szCs w:val="20"/>
          <w:lang w:eastAsia="de-DE"/>
        </w:rPr>
        <w:t>Oral discussion, group-to-individual transfer, and achievement in cooperative learning groups.</w:t>
      </w:r>
      <w:proofErr w:type="gramEnd"/>
      <w:r w:rsidRPr="00FC08EF">
        <w:rPr>
          <w:rFonts w:ascii="Times New Roman" w:eastAsia="Times New Roman" w:hAnsi="Times New Roman" w:cs="Times New Roman"/>
          <w:sz w:val="20"/>
          <w:szCs w:val="20"/>
          <w:lang w:eastAsia="de-DE"/>
        </w:rPr>
        <w:t> </w:t>
      </w:r>
      <w:proofErr w:type="gramStart"/>
      <w:r w:rsidRPr="00FC08EF">
        <w:rPr>
          <w:rFonts w:ascii="Times New Roman" w:eastAsia="Times New Roman" w:hAnsi="Times New Roman" w:cs="Times New Roman"/>
          <w:i/>
          <w:iCs/>
          <w:sz w:val="20"/>
          <w:szCs w:val="20"/>
          <w:lang w:eastAsia="de-DE"/>
        </w:rPr>
        <w:t>Journal of Educational Psychology</w:t>
      </w:r>
      <w:r w:rsidRPr="00FC08EF">
        <w:rPr>
          <w:rFonts w:ascii="Times New Roman" w:eastAsia="Times New Roman" w:hAnsi="Times New Roman" w:cs="Times New Roman"/>
          <w:sz w:val="20"/>
          <w:szCs w:val="20"/>
          <w:lang w:eastAsia="de-DE"/>
        </w:rPr>
        <w:t>, </w:t>
      </w:r>
      <w:r w:rsidRPr="00FC08EF">
        <w:rPr>
          <w:rFonts w:ascii="Times New Roman" w:eastAsia="Times New Roman" w:hAnsi="Times New Roman" w:cs="Times New Roman"/>
          <w:i/>
          <w:iCs/>
          <w:sz w:val="20"/>
          <w:szCs w:val="20"/>
          <w:lang w:eastAsia="de-DE"/>
        </w:rPr>
        <w:t>77</w:t>
      </w:r>
      <w:r w:rsidRPr="00FC08EF">
        <w:rPr>
          <w:rFonts w:ascii="Times New Roman" w:eastAsia="Times New Roman" w:hAnsi="Times New Roman" w:cs="Times New Roman"/>
          <w:sz w:val="20"/>
          <w:szCs w:val="20"/>
          <w:lang w:eastAsia="de-DE"/>
        </w:rPr>
        <w:t>(1), 60.</w:t>
      </w:r>
      <w:proofErr w:type="gramEnd"/>
    </w:p>
    <w:p w:rsidR="004E06AF" w:rsidRDefault="004E06AF" w:rsidP="004E06AF">
      <w:pPr>
        <w:rPr>
          <w:rFonts w:ascii="Times New Roman" w:eastAsia="Times New Roman" w:hAnsi="Times New Roman" w:cs="Times New Roman"/>
          <w:sz w:val="20"/>
          <w:szCs w:val="20"/>
          <w:lang w:eastAsia="de-DE"/>
        </w:rPr>
      </w:pPr>
    </w:p>
    <w:sectPr w:rsidR="004E06AF" w:rsidSect="002163C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51" w:rsidRDefault="00005251" w:rsidP="000E782C">
      <w:pPr>
        <w:spacing w:after="0" w:line="240" w:lineRule="auto"/>
      </w:pPr>
      <w:r>
        <w:separator/>
      </w:r>
    </w:p>
  </w:endnote>
  <w:endnote w:type="continuationSeparator" w:id="0">
    <w:p w:rsidR="00005251" w:rsidRDefault="00005251" w:rsidP="000E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159131"/>
      <w:docPartObj>
        <w:docPartGallery w:val="Page Numbers (Bottom of Page)"/>
        <w:docPartUnique/>
      </w:docPartObj>
    </w:sdtPr>
    <w:sdtEndPr>
      <w:rPr>
        <w:rFonts w:ascii="Times New Roman" w:hAnsi="Times New Roman" w:cs="Times New Roman"/>
        <w:noProof/>
        <w:sz w:val="18"/>
        <w:szCs w:val="18"/>
      </w:rPr>
    </w:sdtEndPr>
    <w:sdtContent>
      <w:p w:rsidR="0087484E" w:rsidRPr="000E782C" w:rsidRDefault="0087484E">
        <w:pPr>
          <w:pStyle w:val="Footer"/>
          <w:jc w:val="center"/>
          <w:rPr>
            <w:rFonts w:ascii="Times New Roman" w:hAnsi="Times New Roman" w:cs="Times New Roman"/>
            <w:sz w:val="18"/>
            <w:szCs w:val="18"/>
          </w:rPr>
        </w:pPr>
        <w:r w:rsidRPr="000E782C">
          <w:rPr>
            <w:rFonts w:ascii="Times New Roman" w:hAnsi="Times New Roman" w:cs="Times New Roman"/>
            <w:sz w:val="18"/>
            <w:szCs w:val="18"/>
          </w:rPr>
          <w:fldChar w:fldCharType="begin"/>
        </w:r>
        <w:r w:rsidRPr="000E782C">
          <w:rPr>
            <w:rFonts w:ascii="Times New Roman" w:hAnsi="Times New Roman" w:cs="Times New Roman"/>
            <w:sz w:val="18"/>
            <w:szCs w:val="18"/>
          </w:rPr>
          <w:instrText xml:space="preserve"> PAGE   \* MERGEFORMAT </w:instrText>
        </w:r>
        <w:r w:rsidRPr="000E782C">
          <w:rPr>
            <w:rFonts w:ascii="Times New Roman" w:hAnsi="Times New Roman" w:cs="Times New Roman"/>
            <w:sz w:val="18"/>
            <w:szCs w:val="18"/>
          </w:rPr>
          <w:fldChar w:fldCharType="separate"/>
        </w:r>
        <w:r w:rsidR="00FF1A8C">
          <w:rPr>
            <w:rFonts w:ascii="Times New Roman" w:hAnsi="Times New Roman" w:cs="Times New Roman"/>
            <w:noProof/>
            <w:sz w:val="18"/>
            <w:szCs w:val="18"/>
          </w:rPr>
          <w:t>1</w:t>
        </w:r>
        <w:r w:rsidRPr="000E782C">
          <w:rPr>
            <w:rFonts w:ascii="Times New Roman" w:hAnsi="Times New Roman" w:cs="Times New Roman"/>
            <w:noProof/>
            <w:sz w:val="18"/>
            <w:szCs w:val="18"/>
          </w:rPr>
          <w:fldChar w:fldCharType="end"/>
        </w:r>
      </w:p>
    </w:sdtContent>
  </w:sdt>
  <w:p w:rsidR="0087484E" w:rsidRDefault="00874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51" w:rsidRDefault="00005251" w:rsidP="000E782C">
      <w:pPr>
        <w:spacing w:after="0" w:line="240" w:lineRule="auto"/>
      </w:pPr>
      <w:r>
        <w:separator/>
      </w:r>
    </w:p>
  </w:footnote>
  <w:footnote w:type="continuationSeparator" w:id="0">
    <w:p w:rsidR="00005251" w:rsidRDefault="00005251" w:rsidP="000E7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B0969"/>
    <w:multiLevelType w:val="hybridMultilevel"/>
    <w:tmpl w:val="471E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C312555"/>
    <w:multiLevelType w:val="hybridMultilevel"/>
    <w:tmpl w:val="ED3815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1D"/>
    <w:rsid w:val="00005251"/>
    <w:rsid w:val="0000607E"/>
    <w:rsid w:val="00006F8D"/>
    <w:rsid w:val="00014407"/>
    <w:rsid w:val="00014DB4"/>
    <w:rsid w:val="0002376A"/>
    <w:rsid w:val="00036B9C"/>
    <w:rsid w:val="00042050"/>
    <w:rsid w:val="00042DFB"/>
    <w:rsid w:val="00045604"/>
    <w:rsid w:val="00050F62"/>
    <w:rsid w:val="0005156D"/>
    <w:rsid w:val="00063A58"/>
    <w:rsid w:val="00067DF2"/>
    <w:rsid w:val="00071AE4"/>
    <w:rsid w:val="0007391A"/>
    <w:rsid w:val="000740A8"/>
    <w:rsid w:val="00076240"/>
    <w:rsid w:val="0007633D"/>
    <w:rsid w:val="0008599C"/>
    <w:rsid w:val="00085BD2"/>
    <w:rsid w:val="000940F5"/>
    <w:rsid w:val="000A2811"/>
    <w:rsid w:val="000A764B"/>
    <w:rsid w:val="000A7A80"/>
    <w:rsid w:val="000B4087"/>
    <w:rsid w:val="000C0CFC"/>
    <w:rsid w:val="000C2C33"/>
    <w:rsid w:val="000C75F8"/>
    <w:rsid w:val="000D377A"/>
    <w:rsid w:val="000D5588"/>
    <w:rsid w:val="000E49C8"/>
    <w:rsid w:val="000E782C"/>
    <w:rsid w:val="000F07D5"/>
    <w:rsid w:val="000F2BC7"/>
    <w:rsid w:val="00113E34"/>
    <w:rsid w:val="00151170"/>
    <w:rsid w:val="00153D66"/>
    <w:rsid w:val="00160218"/>
    <w:rsid w:val="00161AF6"/>
    <w:rsid w:val="00165AB6"/>
    <w:rsid w:val="00167DE7"/>
    <w:rsid w:val="00171CDF"/>
    <w:rsid w:val="001806D2"/>
    <w:rsid w:val="00182FF2"/>
    <w:rsid w:val="00193FB3"/>
    <w:rsid w:val="001963CE"/>
    <w:rsid w:val="001A280D"/>
    <w:rsid w:val="001B58CF"/>
    <w:rsid w:val="001C1C3C"/>
    <w:rsid w:val="001C45E9"/>
    <w:rsid w:val="001E78ED"/>
    <w:rsid w:val="00200C4C"/>
    <w:rsid w:val="00203771"/>
    <w:rsid w:val="00212591"/>
    <w:rsid w:val="00215E40"/>
    <w:rsid w:val="002163CD"/>
    <w:rsid w:val="00222B5A"/>
    <w:rsid w:val="002362AE"/>
    <w:rsid w:val="002405A4"/>
    <w:rsid w:val="00243392"/>
    <w:rsid w:val="002528E2"/>
    <w:rsid w:val="0027713D"/>
    <w:rsid w:val="0027760D"/>
    <w:rsid w:val="00281831"/>
    <w:rsid w:val="0028342B"/>
    <w:rsid w:val="00287664"/>
    <w:rsid w:val="002A074F"/>
    <w:rsid w:val="002A50EA"/>
    <w:rsid w:val="002A629E"/>
    <w:rsid w:val="002B15CC"/>
    <w:rsid w:val="002B1E15"/>
    <w:rsid w:val="002C2149"/>
    <w:rsid w:val="002D7C84"/>
    <w:rsid w:val="002F57F7"/>
    <w:rsid w:val="002F7093"/>
    <w:rsid w:val="00327D7E"/>
    <w:rsid w:val="00333D24"/>
    <w:rsid w:val="0034403A"/>
    <w:rsid w:val="00353F0C"/>
    <w:rsid w:val="003675E0"/>
    <w:rsid w:val="0037072D"/>
    <w:rsid w:val="003948BB"/>
    <w:rsid w:val="003A5784"/>
    <w:rsid w:val="003B247C"/>
    <w:rsid w:val="003B3989"/>
    <w:rsid w:val="003B5867"/>
    <w:rsid w:val="003B638D"/>
    <w:rsid w:val="003C17E4"/>
    <w:rsid w:val="003D42ED"/>
    <w:rsid w:val="003F0301"/>
    <w:rsid w:val="003F44A6"/>
    <w:rsid w:val="00406D3B"/>
    <w:rsid w:val="0041731E"/>
    <w:rsid w:val="00420393"/>
    <w:rsid w:val="00426BBE"/>
    <w:rsid w:val="00431495"/>
    <w:rsid w:val="00443FDB"/>
    <w:rsid w:val="00446E64"/>
    <w:rsid w:val="004519CC"/>
    <w:rsid w:val="0045576A"/>
    <w:rsid w:val="00456DD6"/>
    <w:rsid w:val="00461358"/>
    <w:rsid w:val="00463D84"/>
    <w:rsid w:val="00482F0D"/>
    <w:rsid w:val="0049100E"/>
    <w:rsid w:val="00495284"/>
    <w:rsid w:val="004A7406"/>
    <w:rsid w:val="004B504A"/>
    <w:rsid w:val="004B6383"/>
    <w:rsid w:val="004B7826"/>
    <w:rsid w:val="004C1C95"/>
    <w:rsid w:val="004D54CD"/>
    <w:rsid w:val="004D7F2B"/>
    <w:rsid w:val="004E06AF"/>
    <w:rsid w:val="004E148A"/>
    <w:rsid w:val="004E3501"/>
    <w:rsid w:val="004F5156"/>
    <w:rsid w:val="00502605"/>
    <w:rsid w:val="00503AAA"/>
    <w:rsid w:val="00506DF8"/>
    <w:rsid w:val="005104FB"/>
    <w:rsid w:val="00511EE1"/>
    <w:rsid w:val="00526CC6"/>
    <w:rsid w:val="0053305D"/>
    <w:rsid w:val="00534000"/>
    <w:rsid w:val="00534987"/>
    <w:rsid w:val="00534BFB"/>
    <w:rsid w:val="005468DF"/>
    <w:rsid w:val="00571119"/>
    <w:rsid w:val="00572710"/>
    <w:rsid w:val="00573A74"/>
    <w:rsid w:val="005768FD"/>
    <w:rsid w:val="005A0F1A"/>
    <w:rsid w:val="005B0FA2"/>
    <w:rsid w:val="005B6345"/>
    <w:rsid w:val="005C1743"/>
    <w:rsid w:val="005C434F"/>
    <w:rsid w:val="005F25C7"/>
    <w:rsid w:val="00610B47"/>
    <w:rsid w:val="00614A5D"/>
    <w:rsid w:val="0061793A"/>
    <w:rsid w:val="006205A6"/>
    <w:rsid w:val="00622712"/>
    <w:rsid w:val="00625897"/>
    <w:rsid w:val="00626D1D"/>
    <w:rsid w:val="00627ED9"/>
    <w:rsid w:val="006400C6"/>
    <w:rsid w:val="00645C5A"/>
    <w:rsid w:val="006500CD"/>
    <w:rsid w:val="00662AFD"/>
    <w:rsid w:val="006716AE"/>
    <w:rsid w:val="00676441"/>
    <w:rsid w:val="00680689"/>
    <w:rsid w:val="00693D67"/>
    <w:rsid w:val="0069453F"/>
    <w:rsid w:val="006951D3"/>
    <w:rsid w:val="00695A59"/>
    <w:rsid w:val="006A36E2"/>
    <w:rsid w:val="006B26FA"/>
    <w:rsid w:val="006B4824"/>
    <w:rsid w:val="006B4A3C"/>
    <w:rsid w:val="006B5C06"/>
    <w:rsid w:val="006C109A"/>
    <w:rsid w:val="006C3801"/>
    <w:rsid w:val="006C65F2"/>
    <w:rsid w:val="006D55B0"/>
    <w:rsid w:val="006D59EF"/>
    <w:rsid w:val="006F00B9"/>
    <w:rsid w:val="006F09FB"/>
    <w:rsid w:val="0070106F"/>
    <w:rsid w:val="00701C74"/>
    <w:rsid w:val="007021E0"/>
    <w:rsid w:val="0071053D"/>
    <w:rsid w:val="00716B6B"/>
    <w:rsid w:val="007172C4"/>
    <w:rsid w:val="00731681"/>
    <w:rsid w:val="007329BD"/>
    <w:rsid w:val="00736CA2"/>
    <w:rsid w:val="00742431"/>
    <w:rsid w:val="00742FF6"/>
    <w:rsid w:val="00743315"/>
    <w:rsid w:val="00744F2D"/>
    <w:rsid w:val="0074546B"/>
    <w:rsid w:val="007772ED"/>
    <w:rsid w:val="00787C54"/>
    <w:rsid w:val="007A7414"/>
    <w:rsid w:val="007C7721"/>
    <w:rsid w:val="007D019C"/>
    <w:rsid w:val="007D0E87"/>
    <w:rsid w:val="007E55E7"/>
    <w:rsid w:val="007F2767"/>
    <w:rsid w:val="007F37AF"/>
    <w:rsid w:val="00801BFB"/>
    <w:rsid w:val="008046C7"/>
    <w:rsid w:val="00806D91"/>
    <w:rsid w:val="008108F4"/>
    <w:rsid w:val="00816F93"/>
    <w:rsid w:val="00856A22"/>
    <w:rsid w:val="00857335"/>
    <w:rsid w:val="00863A89"/>
    <w:rsid w:val="00872D23"/>
    <w:rsid w:val="0087484E"/>
    <w:rsid w:val="0088178D"/>
    <w:rsid w:val="008836F0"/>
    <w:rsid w:val="00886F71"/>
    <w:rsid w:val="00887EAE"/>
    <w:rsid w:val="008A7C06"/>
    <w:rsid w:val="008B4BDD"/>
    <w:rsid w:val="008B4DB5"/>
    <w:rsid w:val="008C0098"/>
    <w:rsid w:val="008C1048"/>
    <w:rsid w:val="008C27A5"/>
    <w:rsid w:val="008D105D"/>
    <w:rsid w:val="008D33E5"/>
    <w:rsid w:val="008E02E6"/>
    <w:rsid w:val="008E2F77"/>
    <w:rsid w:val="008F73D1"/>
    <w:rsid w:val="00904CAD"/>
    <w:rsid w:val="00922923"/>
    <w:rsid w:val="009318C4"/>
    <w:rsid w:val="009443E8"/>
    <w:rsid w:val="00946B77"/>
    <w:rsid w:val="00966C02"/>
    <w:rsid w:val="0097059F"/>
    <w:rsid w:val="00975024"/>
    <w:rsid w:val="00976637"/>
    <w:rsid w:val="00976F74"/>
    <w:rsid w:val="00980F21"/>
    <w:rsid w:val="009857F1"/>
    <w:rsid w:val="00985BF1"/>
    <w:rsid w:val="00996696"/>
    <w:rsid w:val="009A4713"/>
    <w:rsid w:val="009B48D3"/>
    <w:rsid w:val="009C0510"/>
    <w:rsid w:val="009C0C1F"/>
    <w:rsid w:val="009C65C9"/>
    <w:rsid w:val="009D2C11"/>
    <w:rsid w:val="009E5ECB"/>
    <w:rsid w:val="009F0233"/>
    <w:rsid w:val="009F7667"/>
    <w:rsid w:val="00A0574A"/>
    <w:rsid w:val="00A154D0"/>
    <w:rsid w:val="00A221EF"/>
    <w:rsid w:val="00A25B7B"/>
    <w:rsid w:val="00A34581"/>
    <w:rsid w:val="00A43F8C"/>
    <w:rsid w:val="00A52ABC"/>
    <w:rsid w:val="00A55E7C"/>
    <w:rsid w:val="00A6027F"/>
    <w:rsid w:val="00A66726"/>
    <w:rsid w:val="00A723CA"/>
    <w:rsid w:val="00A75057"/>
    <w:rsid w:val="00AB035E"/>
    <w:rsid w:val="00AD20F3"/>
    <w:rsid w:val="00AD3307"/>
    <w:rsid w:val="00AE00E0"/>
    <w:rsid w:val="00AE1456"/>
    <w:rsid w:val="00AE4C78"/>
    <w:rsid w:val="00AE5FA2"/>
    <w:rsid w:val="00AF03EA"/>
    <w:rsid w:val="00AF0B2A"/>
    <w:rsid w:val="00AF2295"/>
    <w:rsid w:val="00AF53D7"/>
    <w:rsid w:val="00AF66B1"/>
    <w:rsid w:val="00AF6879"/>
    <w:rsid w:val="00B0085D"/>
    <w:rsid w:val="00B00B45"/>
    <w:rsid w:val="00B01201"/>
    <w:rsid w:val="00B133F7"/>
    <w:rsid w:val="00B27E48"/>
    <w:rsid w:val="00B43DDD"/>
    <w:rsid w:val="00B867C0"/>
    <w:rsid w:val="00B92585"/>
    <w:rsid w:val="00BA4F85"/>
    <w:rsid w:val="00BA6B3D"/>
    <w:rsid w:val="00BA7BD3"/>
    <w:rsid w:val="00BB5EB0"/>
    <w:rsid w:val="00BB7E11"/>
    <w:rsid w:val="00BC2054"/>
    <w:rsid w:val="00BC4FB0"/>
    <w:rsid w:val="00BC7110"/>
    <w:rsid w:val="00BD37E5"/>
    <w:rsid w:val="00BD3F09"/>
    <w:rsid w:val="00BE1B62"/>
    <w:rsid w:val="00BF0EE4"/>
    <w:rsid w:val="00BF11FD"/>
    <w:rsid w:val="00BF1E77"/>
    <w:rsid w:val="00BF55C0"/>
    <w:rsid w:val="00C11DFC"/>
    <w:rsid w:val="00C24C44"/>
    <w:rsid w:val="00C273FA"/>
    <w:rsid w:val="00C37A5E"/>
    <w:rsid w:val="00C445C1"/>
    <w:rsid w:val="00C53848"/>
    <w:rsid w:val="00C5461A"/>
    <w:rsid w:val="00C649E5"/>
    <w:rsid w:val="00C71812"/>
    <w:rsid w:val="00C75B5D"/>
    <w:rsid w:val="00C777ED"/>
    <w:rsid w:val="00C80616"/>
    <w:rsid w:val="00C978F4"/>
    <w:rsid w:val="00CA09BE"/>
    <w:rsid w:val="00CA1031"/>
    <w:rsid w:val="00CA1EDE"/>
    <w:rsid w:val="00CA2418"/>
    <w:rsid w:val="00CA649C"/>
    <w:rsid w:val="00CA7CE8"/>
    <w:rsid w:val="00CB6682"/>
    <w:rsid w:val="00CB6F9C"/>
    <w:rsid w:val="00CB77C9"/>
    <w:rsid w:val="00CC0E66"/>
    <w:rsid w:val="00CC6F30"/>
    <w:rsid w:val="00CD04AB"/>
    <w:rsid w:val="00CD16B9"/>
    <w:rsid w:val="00CD467A"/>
    <w:rsid w:val="00CE25EB"/>
    <w:rsid w:val="00CE4B55"/>
    <w:rsid w:val="00D1441F"/>
    <w:rsid w:val="00D2105D"/>
    <w:rsid w:val="00D23E77"/>
    <w:rsid w:val="00D27928"/>
    <w:rsid w:val="00D31ABA"/>
    <w:rsid w:val="00D54EC6"/>
    <w:rsid w:val="00D55D87"/>
    <w:rsid w:val="00D56643"/>
    <w:rsid w:val="00D65FCB"/>
    <w:rsid w:val="00D670D5"/>
    <w:rsid w:val="00D85563"/>
    <w:rsid w:val="00D87306"/>
    <w:rsid w:val="00D8760A"/>
    <w:rsid w:val="00D87701"/>
    <w:rsid w:val="00D905B2"/>
    <w:rsid w:val="00D92A15"/>
    <w:rsid w:val="00D931A4"/>
    <w:rsid w:val="00DA547D"/>
    <w:rsid w:val="00DB495D"/>
    <w:rsid w:val="00DB5081"/>
    <w:rsid w:val="00DC234D"/>
    <w:rsid w:val="00DD1555"/>
    <w:rsid w:val="00DD6189"/>
    <w:rsid w:val="00DE16DC"/>
    <w:rsid w:val="00DE3231"/>
    <w:rsid w:val="00DE3E9E"/>
    <w:rsid w:val="00DE5D6E"/>
    <w:rsid w:val="00DE5F6A"/>
    <w:rsid w:val="00E040C0"/>
    <w:rsid w:val="00E05147"/>
    <w:rsid w:val="00E112B4"/>
    <w:rsid w:val="00E220DC"/>
    <w:rsid w:val="00E22EDD"/>
    <w:rsid w:val="00E23BAD"/>
    <w:rsid w:val="00E25EDC"/>
    <w:rsid w:val="00E266D1"/>
    <w:rsid w:val="00E3341A"/>
    <w:rsid w:val="00E34C6F"/>
    <w:rsid w:val="00E35198"/>
    <w:rsid w:val="00E408DC"/>
    <w:rsid w:val="00E40CBE"/>
    <w:rsid w:val="00E45D80"/>
    <w:rsid w:val="00E468F7"/>
    <w:rsid w:val="00E6340D"/>
    <w:rsid w:val="00E67E7B"/>
    <w:rsid w:val="00E77092"/>
    <w:rsid w:val="00E8422A"/>
    <w:rsid w:val="00E94EF1"/>
    <w:rsid w:val="00EA0242"/>
    <w:rsid w:val="00EA3AF5"/>
    <w:rsid w:val="00EB0A8B"/>
    <w:rsid w:val="00EB16B8"/>
    <w:rsid w:val="00EB5060"/>
    <w:rsid w:val="00EC141D"/>
    <w:rsid w:val="00ED3335"/>
    <w:rsid w:val="00ED7B06"/>
    <w:rsid w:val="00EE3546"/>
    <w:rsid w:val="00EE7D2B"/>
    <w:rsid w:val="00F0062C"/>
    <w:rsid w:val="00F01F3A"/>
    <w:rsid w:val="00F07748"/>
    <w:rsid w:val="00F13E63"/>
    <w:rsid w:val="00F1452F"/>
    <w:rsid w:val="00F157E2"/>
    <w:rsid w:val="00F20ACA"/>
    <w:rsid w:val="00F334EC"/>
    <w:rsid w:val="00F47328"/>
    <w:rsid w:val="00F62B9E"/>
    <w:rsid w:val="00F71123"/>
    <w:rsid w:val="00F72D69"/>
    <w:rsid w:val="00F72D82"/>
    <w:rsid w:val="00F73B4C"/>
    <w:rsid w:val="00F746DA"/>
    <w:rsid w:val="00F761DD"/>
    <w:rsid w:val="00F82DE3"/>
    <w:rsid w:val="00F84F30"/>
    <w:rsid w:val="00F911BF"/>
    <w:rsid w:val="00F96398"/>
    <w:rsid w:val="00FA2E2F"/>
    <w:rsid w:val="00FA2E46"/>
    <w:rsid w:val="00FA3C08"/>
    <w:rsid w:val="00FA3FEC"/>
    <w:rsid w:val="00FA5972"/>
    <w:rsid w:val="00FA60BF"/>
    <w:rsid w:val="00FA7662"/>
    <w:rsid w:val="00FB0BDA"/>
    <w:rsid w:val="00FB30C1"/>
    <w:rsid w:val="00FB3BC0"/>
    <w:rsid w:val="00FB65F5"/>
    <w:rsid w:val="00FC08EF"/>
    <w:rsid w:val="00FC0ABE"/>
    <w:rsid w:val="00FC0E5D"/>
    <w:rsid w:val="00FC38E9"/>
    <w:rsid w:val="00FC4480"/>
    <w:rsid w:val="00FF1A8C"/>
    <w:rsid w:val="00FF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qFormat/>
    <w:rsid w:val="00E40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0">
    <w:name w:val="heading 2"/>
    <w:basedOn w:val="Normal"/>
    <w:next w:val="Normal"/>
    <w:link w:val="Heading2Char"/>
    <w:uiPriority w:val="9"/>
    <w:semiHidden/>
    <w:unhideWhenUsed/>
    <w:qFormat/>
    <w:rsid w:val="00E40C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Heading10"/>
    <w:next w:val="Normal"/>
    <w:rsid w:val="00E40CBE"/>
    <w:pPr>
      <w:numPr>
        <w:numId w:val="1"/>
      </w:numPr>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
      <w:bCs/>
      <w:color w:val="auto"/>
      <w:sz w:val="24"/>
      <w:szCs w:val="20"/>
      <w:lang w:eastAsia="de-DE"/>
    </w:rPr>
  </w:style>
  <w:style w:type="paragraph" w:customStyle="1" w:styleId="heading2">
    <w:name w:val="heading2"/>
    <w:basedOn w:val="Heading20"/>
    <w:next w:val="Normal"/>
    <w:rsid w:val="00E40CBE"/>
    <w:pPr>
      <w:numPr>
        <w:ilvl w:val="1"/>
        <w:numId w:val="1"/>
      </w:numPr>
      <w:suppressAutoHyphens/>
      <w:overflowPunct w:val="0"/>
      <w:autoSpaceDE w:val="0"/>
      <w:autoSpaceDN w:val="0"/>
      <w:adjustRightInd w:val="0"/>
      <w:spacing w:before="360" w:after="160" w:line="240" w:lineRule="atLeast"/>
      <w:jc w:val="both"/>
      <w:textAlignment w:val="baseline"/>
    </w:pPr>
    <w:rPr>
      <w:rFonts w:ascii="Times New Roman" w:eastAsia="Times New Roman" w:hAnsi="Times New Roman" w:cs="Times New Roman"/>
      <w:b/>
      <w:bCs/>
      <w:iCs/>
      <w:color w:val="auto"/>
      <w:sz w:val="20"/>
      <w:szCs w:val="20"/>
      <w:lang w:eastAsia="de-DE"/>
    </w:rPr>
  </w:style>
  <w:style w:type="numbering" w:customStyle="1" w:styleId="headings">
    <w:name w:val="headings"/>
    <w:basedOn w:val="NoList"/>
    <w:rsid w:val="00E40CBE"/>
    <w:pPr>
      <w:numPr>
        <w:numId w:val="1"/>
      </w:numPr>
    </w:pPr>
  </w:style>
  <w:style w:type="character" w:customStyle="1" w:styleId="Heading1Char">
    <w:name w:val="Heading 1 Char"/>
    <w:basedOn w:val="DefaultParagraphFont"/>
    <w:link w:val="Heading10"/>
    <w:uiPriority w:val="9"/>
    <w:rsid w:val="00E40C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0"/>
    <w:uiPriority w:val="9"/>
    <w:semiHidden/>
    <w:rsid w:val="00E40CBE"/>
    <w:rPr>
      <w:rFonts w:asciiTheme="majorHAnsi" w:eastAsiaTheme="majorEastAsia" w:hAnsiTheme="majorHAnsi" w:cstheme="majorBidi"/>
      <w:color w:val="2E74B5" w:themeColor="accent1" w:themeShade="BF"/>
      <w:sz w:val="26"/>
      <w:szCs w:val="26"/>
    </w:rPr>
  </w:style>
  <w:style w:type="paragraph" w:customStyle="1" w:styleId="Normal1">
    <w:name w:val="Normal1"/>
    <w:basedOn w:val="Normal"/>
    <w:rsid w:val="00B86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B867C0"/>
  </w:style>
  <w:style w:type="character" w:customStyle="1" w:styleId="apple-converted-space">
    <w:name w:val="apple-converted-space"/>
    <w:basedOn w:val="DefaultParagraphFont"/>
    <w:rsid w:val="00B867C0"/>
  </w:style>
  <w:style w:type="paragraph" w:customStyle="1" w:styleId="address">
    <w:name w:val="address"/>
    <w:basedOn w:val="Normal"/>
    <w:rsid w:val="00D670D5"/>
    <w:pPr>
      <w:suppressAutoHyphens/>
      <w:overflowPunct w:val="0"/>
      <w:autoSpaceDE w:val="0"/>
      <w:autoSpaceDN w:val="0"/>
      <w:adjustRightInd w:val="0"/>
      <w:spacing w:after="200" w:line="220" w:lineRule="atLeast"/>
      <w:contextualSpacing/>
      <w:jc w:val="center"/>
    </w:pPr>
    <w:rPr>
      <w:rFonts w:ascii="Times New Roman" w:eastAsia="Times New Roman" w:hAnsi="Times New Roman" w:cs="Times New Roman"/>
      <w:sz w:val="18"/>
      <w:szCs w:val="20"/>
      <w:lang w:eastAsia="de-DE"/>
    </w:rPr>
  </w:style>
  <w:style w:type="paragraph" w:customStyle="1" w:styleId="author">
    <w:name w:val="author"/>
    <w:basedOn w:val="Normal"/>
    <w:next w:val="address"/>
    <w:rsid w:val="00D670D5"/>
    <w:pPr>
      <w:suppressAutoHyphens/>
      <w:overflowPunct w:val="0"/>
      <w:autoSpaceDE w:val="0"/>
      <w:autoSpaceDN w:val="0"/>
      <w:adjustRightInd w:val="0"/>
      <w:spacing w:after="200" w:line="240" w:lineRule="atLeast"/>
      <w:jc w:val="center"/>
    </w:pPr>
    <w:rPr>
      <w:rFonts w:ascii="Times New Roman" w:eastAsia="Times New Roman" w:hAnsi="Times New Roman" w:cs="Times New Roman"/>
      <w:sz w:val="20"/>
      <w:szCs w:val="20"/>
      <w:lang w:eastAsia="de-DE"/>
    </w:rPr>
  </w:style>
  <w:style w:type="paragraph" w:customStyle="1" w:styleId="Title1">
    <w:name w:val="Title1"/>
    <w:basedOn w:val="Normal"/>
    <w:next w:val="author"/>
    <w:rsid w:val="00D670D5"/>
    <w:pPr>
      <w:keepNext/>
      <w:keepLines/>
      <w:suppressAutoHyphens/>
      <w:overflowPunct w:val="0"/>
      <w:autoSpaceDE w:val="0"/>
      <w:autoSpaceDN w:val="0"/>
      <w:adjustRightInd w:val="0"/>
      <w:spacing w:after="480" w:line="360" w:lineRule="atLeast"/>
      <w:jc w:val="center"/>
    </w:pPr>
    <w:rPr>
      <w:rFonts w:ascii="Times New Roman" w:eastAsia="Times New Roman" w:hAnsi="Times New Roman" w:cs="Times New Roman"/>
      <w:b/>
      <w:sz w:val="28"/>
      <w:szCs w:val="20"/>
      <w:lang w:eastAsia="de-DE"/>
    </w:rPr>
  </w:style>
  <w:style w:type="character" w:customStyle="1" w:styleId="e-mail">
    <w:name w:val="e-mail"/>
    <w:rsid w:val="00D670D5"/>
    <w:rPr>
      <w:rFonts w:ascii="Courier" w:hAnsi="Courier" w:hint="default"/>
      <w:noProof/>
      <w:spacing w:val="-6"/>
      <w:lang w:val="en-US"/>
    </w:rPr>
  </w:style>
  <w:style w:type="paragraph" w:customStyle="1" w:styleId="abstract">
    <w:name w:val="abstract"/>
    <w:basedOn w:val="Normal"/>
    <w:rsid w:val="00D670D5"/>
    <w:pPr>
      <w:overflowPunct w:val="0"/>
      <w:autoSpaceDE w:val="0"/>
      <w:autoSpaceDN w:val="0"/>
      <w:adjustRightInd w:val="0"/>
      <w:spacing w:before="600" w:after="360" w:line="220" w:lineRule="atLeast"/>
      <w:ind w:left="567" w:right="567"/>
      <w:contextualSpacing/>
      <w:jc w:val="both"/>
    </w:pPr>
    <w:rPr>
      <w:rFonts w:ascii="Times New Roman" w:eastAsia="Times New Roman" w:hAnsi="Times New Roman" w:cs="Times New Roman"/>
      <w:sz w:val="18"/>
      <w:szCs w:val="20"/>
      <w:lang w:eastAsia="de-DE"/>
    </w:rPr>
  </w:style>
  <w:style w:type="paragraph" w:customStyle="1" w:styleId="keywords">
    <w:name w:val="keywords"/>
    <w:basedOn w:val="abstract"/>
    <w:next w:val="Normal"/>
    <w:rsid w:val="00D670D5"/>
    <w:pPr>
      <w:spacing w:before="220"/>
      <w:contextualSpacing w:val="0"/>
    </w:pPr>
  </w:style>
  <w:style w:type="character" w:styleId="Hyperlink">
    <w:name w:val="Hyperlink"/>
    <w:basedOn w:val="DefaultParagraphFont"/>
    <w:uiPriority w:val="99"/>
    <w:unhideWhenUsed/>
    <w:rsid w:val="00D670D5"/>
    <w:rPr>
      <w:color w:val="0563C1" w:themeColor="hyperlink"/>
      <w:u w:val="single"/>
    </w:rPr>
  </w:style>
  <w:style w:type="paragraph" w:styleId="Header">
    <w:name w:val="header"/>
    <w:basedOn w:val="Normal"/>
    <w:link w:val="HeaderChar"/>
    <w:uiPriority w:val="99"/>
    <w:unhideWhenUsed/>
    <w:rsid w:val="000E7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82C"/>
  </w:style>
  <w:style w:type="paragraph" w:styleId="Footer">
    <w:name w:val="footer"/>
    <w:basedOn w:val="Normal"/>
    <w:link w:val="FooterChar"/>
    <w:uiPriority w:val="99"/>
    <w:unhideWhenUsed/>
    <w:rsid w:val="000E7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82C"/>
  </w:style>
  <w:style w:type="paragraph" w:styleId="BalloonText">
    <w:name w:val="Balloon Text"/>
    <w:basedOn w:val="Normal"/>
    <w:link w:val="BalloonTextChar"/>
    <w:uiPriority w:val="99"/>
    <w:semiHidden/>
    <w:unhideWhenUsed/>
    <w:rsid w:val="00283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2B"/>
    <w:rPr>
      <w:rFonts w:ascii="Tahoma" w:hAnsi="Tahoma" w:cs="Tahoma"/>
      <w:sz w:val="16"/>
      <w:szCs w:val="16"/>
    </w:rPr>
  </w:style>
  <w:style w:type="paragraph" w:styleId="ListParagraph">
    <w:name w:val="List Paragraph"/>
    <w:basedOn w:val="Normal"/>
    <w:uiPriority w:val="34"/>
    <w:qFormat/>
    <w:rsid w:val="002163CD"/>
    <w:pPr>
      <w:ind w:left="720"/>
      <w:contextualSpacing/>
    </w:pPr>
  </w:style>
  <w:style w:type="paragraph" w:styleId="CommentText">
    <w:name w:val="annotation text"/>
    <w:basedOn w:val="Normal"/>
    <w:link w:val="CommentTextChar"/>
    <w:uiPriority w:val="99"/>
    <w:semiHidden/>
    <w:unhideWhenUsed/>
    <w:rsid w:val="00E25EDC"/>
    <w:pPr>
      <w:spacing w:line="240" w:lineRule="auto"/>
    </w:pPr>
    <w:rPr>
      <w:sz w:val="20"/>
      <w:szCs w:val="20"/>
    </w:rPr>
  </w:style>
  <w:style w:type="character" w:customStyle="1" w:styleId="CommentTextChar">
    <w:name w:val="Comment Text Char"/>
    <w:basedOn w:val="DefaultParagraphFont"/>
    <w:link w:val="CommentText"/>
    <w:uiPriority w:val="99"/>
    <w:semiHidden/>
    <w:rsid w:val="00E25EDC"/>
    <w:rPr>
      <w:sz w:val="20"/>
      <w:szCs w:val="20"/>
    </w:rPr>
  </w:style>
  <w:style w:type="character" w:styleId="CommentReference">
    <w:name w:val="annotation reference"/>
    <w:basedOn w:val="DefaultParagraphFont"/>
    <w:uiPriority w:val="99"/>
    <w:semiHidden/>
    <w:unhideWhenUsed/>
    <w:rsid w:val="00E25ED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qFormat/>
    <w:rsid w:val="00E40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0">
    <w:name w:val="heading 2"/>
    <w:basedOn w:val="Normal"/>
    <w:next w:val="Normal"/>
    <w:link w:val="Heading2Char"/>
    <w:uiPriority w:val="9"/>
    <w:semiHidden/>
    <w:unhideWhenUsed/>
    <w:qFormat/>
    <w:rsid w:val="00E40C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Heading10"/>
    <w:next w:val="Normal"/>
    <w:rsid w:val="00E40CBE"/>
    <w:pPr>
      <w:numPr>
        <w:numId w:val="1"/>
      </w:numPr>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
      <w:bCs/>
      <w:color w:val="auto"/>
      <w:sz w:val="24"/>
      <w:szCs w:val="20"/>
      <w:lang w:eastAsia="de-DE"/>
    </w:rPr>
  </w:style>
  <w:style w:type="paragraph" w:customStyle="1" w:styleId="heading2">
    <w:name w:val="heading2"/>
    <w:basedOn w:val="Heading20"/>
    <w:next w:val="Normal"/>
    <w:rsid w:val="00E40CBE"/>
    <w:pPr>
      <w:numPr>
        <w:ilvl w:val="1"/>
        <w:numId w:val="1"/>
      </w:numPr>
      <w:suppressAutoHyphens/>
      <w:overflowPunct w:val="0"/>
      <w:autoSpaceDE w:val="0"/>
      <w:autoSpaceDN w:val="0"/>
      <w:adjustRightInd w:val="0"/>
      <w:spacing w:before="360" w:after="160" w:line="240" w:lineRule="atLeast"/>
      <w:jc w:val="both"/>
      <w:textAlignment w:val="baseline"/>
    </w:pPr>
    <w:rPr>
      <w:rFonts w:ascii="Times New Roman" w:eastAsia="Times New Roman" w:hAnsi="Times New Roman" w:cs="Times New Roman"/>
      <w:b/>
      <w:bCs/>
      <w:iCs/>
      <w:color w:val="auto"/>
      <w:sz w:val="20"/>
      <w:szCs w:val="20"/>
      <w:lang w:eastAsia="de-DE"/>
    </w:rPr>
  </w:style>
  <w:style w:type="numbering" w:customStyle="1" w:styleId="headings">
    <w:name w:val="headings"/>
    <w:basedOn w:val="NoList"/>
    <w:rsid w:val="00E40CBE"/>
    <w:pPr>
      <w:numPr>
        <w:numId w:val="1"/>
      </w:numPr>
    </w:pPr>
  </w:style>
  <w:style w:type="character" w:customStyle="1" w:styleId="Heading1Char">
    <w:name w:val="Heading 1 Char"/>
    <w:basedOn w:val="DefaultParagraphFont"/>
    <w:link w:val="Heading10"/>
    <w:uiPriority w:val="9"/>
    <w:rsid w:val="00E40C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0"/>
    <w:uiPriority w:val="9"/>
    <w:semiHidden/>
    <w:rsid w:val="00E40CBE"/>
    <w:rPr>
      <w:rFonts w:asciiTheme="majorHAnsi" w:eastAsiaTheme="majorEastAsia" w:hAnsiTheme="majorHAnsi" w:cstheme="majorBidi"/>
      <w:color w:val="2E74B5" w:themeColor="accent1" w:themeShade="BF"/>
      <w:sz w:val="26"/>
      <w:szCs w:val="26"/>
    </w:rPr>
  </w:style>
  <w:style w:type="paragraph" w:customStyle="1" w:styleId="Normal1">
    <w:name w:val="Normal1"/>
    <w:basedOn w:val="Normal"/>
    <w:rsid w:val="00B86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B867C0"/>
  </w:style>
  <w:style w:type="character" w:customStyle="1" w:styleId="apple-converted-space">
    <w:name w:val="apple-converted-space"/>
    <w:basedOn w:val="DefaultParagraphFont"/>
    <w:rsid w:val="00B867C0"/>
  </w:style>
  <w:style w:type="paragraph" w:customStyle="1" w:styleId="address">
    <w:name w:val="address"/>
    <w:basedOn w:val="Normal"/>
    <w:rsid w:val="00D670D5"/>
    <w:pPr>
      <w:suppressAutoHyphens/>
      <w:overflowPunct w:val="0"/>
      <w:autoSpaceDE w:val="0"/>
      <w:autoSpaceDN w:val="0"/>
      <w:adjustRightInd w:val="0"/>
      <w:spacing w:after="200" w:line="220" w:lineRule="atLeast"/>
      <w:contextualSpacing/>
      <w:jc w:val="center"/>
    </w:pPr>
    <w:rPr>
      <w:rFonts w:ascii="Times New Roman" w:eastAsia="Times New Roman" w:hAnsi="Times New Roman" w:cs="Times New Roman"/>
      <w:sz w:val="18"/>
      <w:szCs w:val="20"/>
      <w:lang w:eastAsia="de-DE"/>
    </w:rPr>
  </w:style>
  <w:style w:type="paragraph" w:customStyle="1" w:styleId="author">
    <w:name w:val="author"/>
    <w:basedOn w:val="Normal"/>
    <w:next w:val="address"/>
    <w:rsid w:val="00D670D5"/>
    <w:pPr>
      <w:suppressAutoHyphens/>
      <w:overflowPunct w:val="0"/>
      <w:autoSpaceDE w:val="0"/>
      <w:autoSpaceDN w:val="0"/>
      <w:adjustRightInd w:val="0"/>
      <w:spacing w:after="200" w:line="240" w:lineRule="atLeast"/>
      <w:jc w:val="center"/>
    </w:pPr>
    <w:rPr>
      <w:rFonts w:ascii="Times New Roman" w:eastAsia="Times New Roman" w:hAnsi="Times New Roman" w:cs="Times New Roman"/>
      <w:sz w:val="20"/>
      <w:szCs w:val="20"/>
      <w:lang w:eastAsia="de-DE"/>
    </w:rPr>
  </w:style>
  <w:style w:type="paragraph" w:customStyle="1" w:styleId="Title1">
    <w:name w:val="Title1"/>
    <w:basedOn w:val="Normal"/>
    <w:next w:val="author"/>
    <w:rsid w:val="00D670D5"/>
    <w:pPr>
      <w:keepNext/>
      <w:keepLines/>
      <w:suppressAutoHyphens/>
      <w:overflowPunct w:val="0"/>
      <w:autoSpaceDE w:val="0"/>
      <w:autoSpaceDN w:val="0"/>
      <w:adjustRightInd w:val="0"/>
      <w:spacing w:after="480" w:line="360" w:lineRule="atLeast"/>
      <w:jc w:val="center"/>
    </w:pPr>
    <w:rPr>
      <w:rFonts w:ascii="Times New Roman" w:eastAsia="Times New Roman" w:hAnsi="Times New Roman" w:cs="Times New Roman"/>
      <w:b/>
      <w:sz w:val="28"/>
      <w:szCs w:val="20"/>
      <w:lang w:eastAsia="de-DE"/>
    </w:rPr>
  </w:style>
  <w:style w:type="character" w:customStyle="1" w:styleId="e-mail">
    <w:name w:val="e-mail"/>
    <w:rsid w:val="00D670D5"/>
    <w:rPr>
      <w:rFonts w:ascii="Courier" w:hAnsi="Courier" w:hint="default"/>
      <w:noProof/>
      <w:spacing w:val="-6"/>
      <w:lang w:val="en-US"/>
    </w:rPr>
  </w:style>
  <w:style w:type="paragraph" w:customStyle="1" w:styleId="abstract">
    <w:name w:val="abstract"/>
    <w:basedOn w:val="Normal"/>
    <w:rsid w:val="00D670D5"/>
    <w:pPr>
      <w:overflowPunct w:val="0"/>
      <w:autoSpaceDE w:val="0"/>
      <w:autoSpaceDN w:val="0"/>
      <w:adjustRightInd w:val="0"/>
      <w:spacing w:before="600" w:after="360" w:line="220" w:lineRule="atLeast"/>
      <w:ind w:left="567" w:right="567"/>
      <w:contextualSpacing/>
      <w:jc w:val="both"/>
    </w:pPr>
    <w:rPr>
      <w:rFonts w:ascii="Times New Roman" w:eastAsia="Times New Roman" w:hAnsi="Times New Roman" w:cs="Times New Roman"/>
      <w:sz w:val="18"/>
      <w:szCs w:val="20"/>
      <w:lang w:eastAsia="de-DE"/>
    </w:rPr>
  </w:style>
  <w:style w:type="paragraph" w:customStyle="1" w:styleId="keywords">
    <w:name w:val="keywords"/>
    <w:basedOn w:val="abstract"/>
    <w:next w:val="Normal"/>
    <w:rsid w:val="00D670D5"/>
    <w:pPr>
      <w:spacing w:before="220"/>
      <w:contextualSpacing w:val="0"/>
    </w:pPr>
  </w:style>
  <w:style w:type="character" w:styleId="Hyperlink">
    <w:name w:val="Hyperlink"/>
    <w:basedOn w:val="DefaultParagraphFont"/>
    <w:uiPriority w:val="99"/>
    <w:unhideWhenUsed/>
    <w:rsid w:val="00D670D5"/>
    <w:rPr>
      <w:color w:val="0563C1" w:themeColor="hyperlink"/>
      <w:u w:val="single"/>
    </w:rPr>
  </w:style>
  <w:style w:type="paragraph" w:styleId="Header">
    <w:name w:val="header"/>
    <w:basedOn w:val="Normal"/>
    <w:link w:val="HeaderChar"/>
    <w:uiPriority w:val="99"/>
    <w:unhideWhenUsed/>
    <w:rsid w:val="000E7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82C"/>
  </w:style>
  <w:style w:type="paragraph" w:styleId="Footer">
    <w:name w:val="footer"/>
    <w:basedOn w:val="Normal"/>
    <w:link w:val="FooterChar"/>
    <w:uiPriority w:val="99"/>
    <w:unhideWhenUsed/>
    <w:rsid w:val="000E7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82C"/>
  </w:style>
  <w:style w:type="paragraph" w:styleId="BalloonText">
    <w:name w:val="Balloon Text"/>
    <w:basedOn w:val="Normal"/>
    <w:link w:val="BalloonTextChar"/>
    <w:uiPriority w:val="99"/>
    <w:semiHidden/>
    <w:unhideWhenUsed/>
    <w:rsid w:val="00283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42B"/>
    <w:rPr>
      <w:rFonts w:ascii="Tahoma" w:hAnsi="Tahoma" w:cs="Tahoma"/>
      <w:sz w:val="16"/>
      <w:szCs w:val="16"/>
    </w:rPr>
  </w:style>
  <w:style w:type="paragraph" w:styleId="ListParagraph">
    <w:name w:val="List Paragraph"/>
    <w:basedOn w:val="Normal"/>
    <w:uiPriority w:val="34"/>
    <w:qFormat/>
    <w:rsid w:val="002163CD"/>
    <w:pPr>
      <w:ind w:left="720"/>
      <w:contextualSpacing/>
    </w:pPr>
  </w:style>
  <w:style w:type="paragraph" w:styleId="CommentText">
    <w:name w:val="annotation text"/>
    <w:basedOn w:val="Normal"/>
    <w:link w:val="CommentTextChar"/>
    <w:uiPriority w:val="99"/>
    <w:semiHidden/>
    <w:unhideWhenUsed/>
    <w:rsid w:val="00E25EDC"/>
    <w:pPr>
      <w:spacing w:line="240" w:lineRule="auto"/>
    </w:pPr>
    <w:rPr>
      <w:sz w:val="20"/>
      <w:szCs w:val="20"/>
    </w:rPr>
  </w:style>
  <w:style w:type="character" w:customStyle="1" w:styleId="CommentTextChar">
    <w:name w:val="Comment Text Char"/>
    <w:basedOn w:val="DefaultParagraphFont"/>
    <w:link w:val="CommentText"/>
    <w:uiPriority w:val="99"/>
    <w:semiHidden/>
    <w:rsid w:val="00E25EDC"/>
    <w:rPr>
      <w:sz w:val="20"/>
      <w:szCs w:val="20"/>
    </w:rPr>
  </w:style>
  <w:style w:type="character" w:styleId="CommentReference">
    <w:name w:val="annotation reference"/>
    <w:basedOn w:val="DefaultParagraphFont"/>
    <w:uiPriority w:val="99"/>
    <w:semiHidden/>
    <w:unhideWhenUsed/>
    <w:rsid w:val="00E25E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0345">
      <w:bodyDiv w:val="1"/>
      <w:marLeft w:val="0"/>
      <w:marRight w:val="0"/>
      <w:marTop w:val="0"/>
      <w:marBottom w:val="0"/>
      <w:divBdr>
        <w:top w:val="none" w:sz="0" w:space="0" w:color="auto"/>
        <w:left w:val="none" w:sz="0" w:space="0" w:color="auto"/>
        <w:bottom w:val="none" w:sz="0" w:space="0" w:color="auto"/>
        <w:right w:val="none" w:sz="0" w:space="0" w:color="auto"/>
      </w:divBdr>
    </w:div>
    <w:div w:id="548107744">
      <w:bodyDiv w:val="1"/>
      <w:marLeft w:val="0"/>
      <w:marRight w:val="0"/>
      <w:marTop w:val="0"/>
      <w:marBottom w:val="0"/>
      <w:divBdr>
        <w:top w:val="none" w:sz="0" w:space="0" w:color="auto"/>
        <w:left w:val="none" w:sz="0" w:space="0" w:color="auto"/>
        <w:bottom w:val="none" w:sz="0" w:space="0" w:color="auto"/>
        <w:right w:val="none" w:sz="0" w:space="0" w:color="auto"/>
      </w:divBdr>
    </w:div>
    <w:div w:id="578832696">
      <w:bodyDiv w:val="1"/>
      <w:marLeft w:val="0"/>
      <w:marRight w:val="0"/>
      <w:marTop w:val="0"/>
      <w:marBottom w:val="0"/>
      <w:divBdr>
        <w:top w:val="none" w:sz="0" w:space="0" w:color="auto"/>
        <w:left w:val="none" w:sz="0" w:space="0" w:color="auto"/>
        <w:bottom w:val="none" w:sz="0" w:space="0" w:color="auto"/>
        <w:right w:val="none" w:sz="0" w:space="0" w:color="auto"/>
      </w:divBdr>
    </w:div>
    <w:div w:id="595754103">
      <w:bodyDiv w:val="1"/>
      <w:marLeft w:val="0"/>
      <w:marRight w:val="0"/>
      <w:marTop w:val="0"/>
      <w:marBottom w:val="0"/>
      <w:divBdr>
        <w:top w:val="none" w:sz="0" w:space="0" w:color="auto"/>
        <w:left w:val="none" w:sz="0" w:space="0" w:color="auto"/>
        <w:bottom w:val="none" w:sz="0" w:space="0" w:color="auto"/>
        <w:right w:val="none" w:sz="0" w:space="0" w:color="auto"/>
      </w:divBdr>
    </w:div>
    <w:div w:id="1174801182">
      <w:bodyDiv w:val="1"/>
      <w:marLeft w:val="0"/>
      <w:marRight w:val="0"/>
      <w:marTop w:val="0"/>
      <w:marBottom w:val="0"/>
      <w:divBdr>
        <w:top w:val="none" w:sz="0" w:space="0" w:color="auto"/>
        <w:left w:val="none" w:sz="0" w:space="0" w:color="auto"/>
        <w:bottom w:val="none" w:sz="0" w:space="0" w:color="auto"/>
        <w:right w:val="none" w:sz="0" w:space="0" w:color="auto"/>
      </w:divBdr>
      <w:divsChild>
        <w:div w:id="1586105576">
          <w:marLeft w:val="0"/>
          <w:marRight w:val="0"/>
          <w:marTop w:val="0"/>
          <w:marBottom w:val="0"/>
          <w:divBdr>
            <w:top w:val="none" w:sz="0" w:space="0" w:color="auto"/>
            <w:left w:val="none" w:sz="0" w:space="0" w:color="auto"/>
            <w:bottom w:val="none" w:sz="0" w:space="0" w:color="auto"/>
            <w:right w:val="none" w:sz="0" w:space="0" w:color="auto"/>
          </w:divBdr>
        </w:div>
      </w:divsChild>
    </w:div>
    <w:div w:id="1441336105">
      <w:bodyDiv w:val="1"/>
      <w:marLeft w:val="0"/>
      <w:marRight w:val="0"/>
      <w:marTop w:val="0"/>
      <w:marBottom w:val="0"/>
      <w:divBdr>
        <w:top w:val="none" w:sz="0" w:space="0" w:color="auto"/>
        <w:left w:val="none" w:sz="0" w:space="0" w:color="auto"/>
        <w:bottom w:val="none" w:sz="0" w:space="0" w:color="auto"/>
        <w:right w:val="none" w:sz="0" w:space="0" w:color="auto"/>
      </w:divBdr>
      <w:divsChild>
        <w:div w:id="1430153825">
          <w:marLeft w:val="0"/>
          <w:marRight w:val="0"/>
          <w:marTop w:val="0"/>
          <w:marBottom w:val="0"/>
          <w:divBdr>
            <w:top w:val="none" w:sz="0" w:space="0" w:color="auto"/>
            <w:left w:val="none" w:sz="0" w:space="0" w:color="auto"/>
            <w:bottom w:val="none" w:sz="0" w:space="0" w:color="auto"/>
            <w:right w:val="none" w:sz="0" w:space="0" w:color="auto"/>
          </w:divBdr>
        </w:div>
      </w:divsChild>
    </w:div>
    <w:div w:id="1552885338">
      <w:bodyDiv w:val="1"/>
      <w:marLeft w:val="0"/>
      <w:marRight w:val="0"/>
      <w:marTop w:val="0"/>
      <w:marBottom w:val="0"/>
      <w:divBdr>
        <w:top w:val="none" w:sz="0" w:space="0" w:color="auto"/>
        <w:left w:val="none" w:sz="0" w:space="0" w:color="auto"/>
        <w:bottom w:val="none" w:sz="0" w:space="0" w:color="auto"/>
        <w:right w:val="none" w:sz="0" w:space="0" w:color="auto"/>
      </w:divBdr>
      <w:divsChild>
        <w:div w:id="1892881401">
          <w:marLeft w:val="0"/>
          <w:marRight w:val="0"/>
          <w:marTop w:val="0"/>
          <w:marBottom w:val="0"/>
          <w:divBdr>
            <w:top w:val="none" w:sz="0" w:space="0" w:color="auto"/>
            <w:left w:val="none" w:sz="0" w:space="0" w:color="auto"/>
            <w:bottom w:val="none" w:sz="0" w:space="0" w:color="auto"/>
            <w:right w:val="none" w:sz="0" w:space="0" w:color="auto"/>
          </w:divBdr>
        </w:div>
      </w:divsChild>
    </w:div>
    <w:div w:id="1627734673">
      <w:bodyDiv w:val="1"/>
      <w:marLeft w:val="0"/>
      <w:marRight w:val="0"/>
      <w:marTop w:val="0"/>
      <w:marBottom w:val="0"/>
      <w:divBdr>
        <w:top w:val="none" w:sz="0" w:space="0" w:color="auto"/>
        <w:left w:val="none" w:sz="0" w:space="0" w:color="auto"/>
        <w:bottom w:val="none" w:sz="0" w:space="0" w:color="auto"/>
        <w:right w:val="none" w:sz="0" w:space="0" w:color="auto"/>
      </w:divBdr>
    </w:div>
    <w:div w:id="1935091225">
      <w:bodyDiv w:val="1"/>
      <w:marLeft w:val="0"/>
      <w:marRight w:val="0"/>
      <w:marTop w:val="0"/>
      <w:marBottom w:val="0"/>
      <w:divBdr>
        <w:top w:val="none" w:sz="0" w:space="0" w:color="auto"/>
        <w:left w:val="none" w:sz="0" w:space="0" w:color="auto"/>
        <w:bottom w:val="none" w:sz="0" w:space="0" w:color="auto"/>
        <w:right w:val="none" w:sz="0" w:space="0" w:color="auto"/>
      </w:divBdr>
    </w:div>
    <w:div w:id="20001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7.3260073260073263E-2"/>
          <c:y val="6.9510268562401265E-2"/>
          <c:w val="0.59864555392114449"/>
          <c:h val="0.61793534102076098"/>
        </c:manualLayout>
      </c:layout>
      <c:barChart>
        <c:barDir val="col"/>
        <c:grouping val="clustered"/>
        <c:varyColors val="0"/>
        <c:ser>
          <c:idx val="0"/>
          <c:order val="0"/>
          <c:tx>
            <c:strRef>
              <c:f>Sheet1!$B$1</c:f>
              <c:strCache>
                <c:ptCount val="1"/>
                <c:pt idx="0">
                  <c:v>Communication</c:v>
                </c:pt>
              </c:strCache>
            </c:strRef>
          </c:tx>
          <c:invertIfNegative val="0"/>
          <c:cat>
            <c:strRef>
              <c:f>Sheet1!$A$2:$A$5</c:f>
              <c:strCache>
                <c:ptCount val="4"/>
                <c:pt idx="0">
                  <c:v>Team Public Feedback</c:v>
                </c:pt>
                <c:pt idx="1">
                  <c:v>Team Private Feedback</c:v>
                </c:pt>
                <c:pt idx="2">
                  <c:v>Individual Public Feedback</c:v>
                </c:pt>
                <c:pt idx="3">
                  <c:v>Individual Private Feedback</c:v>
                </c:pt>
              </c:strCache>
            </c:strRef>
          </c:cat>
          <c:val>
            <c:numRef>
              <c:f>Sheet1!$B$2:$B$5</c:f>
              <c:numCache>
                <c:formatCode>General</c:formatCode>
                <c:ptCount val="4"/>
                <c:pt idx="0">
                  <c:v>4</c:v>
                </c:pt>
                <c:pt idx="1">
                  <c:v>3</c:v>
                </c:pt>
                <c:pt idx="2">
                  <c:v>2</c:v>
                </c:pt>
                <c:pt idx="3">
                  <c:v>2</c:v>
                </c:pt>
              </c:numCache>
            </c:numRef>
          </c:val>
        </c:ser>
        <c:dLbls>
          <c:showLegendKey val="0"/>
          <c:showVal val="0"/>
          <c:showCatName val="0"/>
          <c:showSerName val="0"/>
          <c:showPercent val="0"/>
          <c:showBubbleSize val="0"/>
        </c:dLbls>
        <c:gapWidth val="150"/>
        <c:axId val="45498880"/>
        <c:axId val="57859392"/>
      </c:barChart>
      <c:catAx>
        <c:axId val="45498880"/>
        <c:scaling>
          <c:orientation val="minMax"/>
        </c:scaling>
        <c:delete val="0"/>
        <c:axPos val="b"/>
        <c:majorTickMark val="out"/>
        <c:minorTickMark val="none"/>
        <c:tickLblPos val="nextTo"/>
        <c:crossAx val="57859392"/>
        <c:crosses val="autoZero"/>
        <c:auto val="1"/>
        <c:lblAlgn val="ctr"/>
        <c:lblOffset val="100"/>
        <c:noMultiLvlLbl val="0"/>
      </c:catAx>
      <c:valAx>
        <c:axId val="57859392"/>
        <c:scaling>
          <c:orientation val="minMax"/>
        </c:scaling>
        <c:delete val="1"/>
        <c:axPos val="l"/>
        <c:numFmt formatCode="General" sourceLinked="1"/>
        <c:majorTickMark val="out"/>
        <c:minorTickMark val="none"/>
        <c:tickLblPos val="nextTo"/>
        <c:crossAx val="45498880"/>
        <c:crosses val="autoZero"/>
        <c:crossBetween val="between"/>
      </c:valAx>
    </c:plotArea>
    <c:legend>
      <c:legendPos val="r"/>
      <c:layout>
        <c:manualLayout>
          <c:xMode val="edge"/>
          <c:yMode val="edge"/>
          <c:x val="0.37886533414092471"/>
          <c:y val="0.10795288029754574"/>
          <c:w val="0.29879034351475298"/>
          <c:h val="0.11426801507631451"/>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Team Performance</c:v>
                </c:pt>
              </c:strCache>
            </c:strRef>
          </c:tx>
          <c:invertIfNegative val="0"/>
          <c:cat>
            <c:strRef>
              <c:f>Sheet1!$A$2:$A$5</c:f>
              <c:strCache>
                <c:ptCount val="4"/>
                <c:pt idx="0">
                  <c:v>Team Public Feedback</c:v>
                </c:pt>
                <c:pt idx="1">
                  <c:v>Team Private Feedback</c:v>
                </c:pt>
                <c:pt idx="2">
                  <c:v>Individual Public Feedback</c:v>
                </c:pt>
                <c:pt idx="3">
                  <c:v>Individual Private Feedback</c:v>
                </c:pt>
              </c:strCache>
            </c:strRef>
          </c:cat>
          <c:val>
            <c:numRef>
              <c:f>Sheet1!$B$2:$B$5</c:f>
              <c:numCache>
                <c:formatCode>General</c:formatCode>
                <c:ptCount val="4"/>
                <c:pt idx="0">
                  <c:v>5</c:v>
                </c:pt>
                <c:pt idx="1">
                  <c:v>4</c:v>
                </c:pt>
                <c:pt idx="2">
                  <c:v>3</c:v>
                </c:pt>
                <c:pt idx="3">
                  <c:v>2</c:v>
                </c:pt>
              </c:numCache>
            </c:numRef>
          </c:val>
        </c:ser>
        <c:ser>
          <c:idx val="1"/>
          <c:order val="1"/>
          <c:tx>
            <c:strRef>
              <c:f>Sheet1!$C$1</c:f>
              <c:strCache>
                <c:ptCount val="1"/>
                <c:pt idx="0">
                  <c:v>Individual Performance</c:v>
                </c:pt>
              </c:strCache>
            </c:strRef>
          </c:tx>
          <c:invertIfNegative val="0"/>
          <c:cat>
            <c:strRef>
              <c:f>Sheet1!$A$2:$A$5</c:f>
              <c:strCache>
                <c:ptCount val="4"/>
                <c:pt idx="0">
                  <c:v>Team Public Feedback</c:v>
                </c:pt>
                <c:pt idx="1">
                  <c:v>Team Private Feedback</c:v>
                </c:pt>
                <c:pt idx="2">
                  <c:v>Individual Public Feedback</c:v>
                </c:pt>
                <c:pt idx="3">
                  <c:v>Individual Private Feedback</c:v>
                </c:pt>
              </c:strCache>
            </c:strRef>
          </c:cat>
          <c:val>
            <c:numRef>
              <c:f>Sheet1!$C$2:$C$5</c:f>
              <c:numCache>
                <c:formatCode>General</c:formatCode>
                <c:ptCount val="4"/>
                <c:pt idx="0">
                  <c:v>3</c:v>
                </c:pt>
                <c:pt idx="1">
                  <c:v>2</c:v>
                </c:pt>
                <c:pt idx="2">
                  <c:v>5</c:v>
                </c:pt>
                <c:pt idx="3">
                  <c:v>4</c:v>
                </c:pt>
              </c:numCache>
            </c:numRef>
          </c:val>
        </c:ser>
        <c:dLbls>
          <c:showLegendKey val="0"/>
          <c:showVal val="0"/>
          <c:showCatName val="0"/>
          <c:showSerName val="0"/>
          <c:showPercent val="0"/>
          <c:showBubbleSize val="0"/>
        </c:dLbls>
        <c:gapWidth val="150"/>
        <c:axId val="46411776"/>
        <c:axId val="57986432"/>
      </c:barChart>
      <c:catAx>
        <c:axId val="46411776"/>
        <c:scaling>
          <c:orientation val="minMax"/>
        </c:scaling>
        <c:delete val="0"/>
        <c:axPos val="b"/>
        <c:majorTickMark val="out"/>
        <c:minorTickMark val="none"/>
        <c:tickLblPos val="nextTo"/>
        <c:crossAx val="57986432"/>
        <c:crosses val="autoZero"/>
        <c:auto val="1"/>
        <c:lblAlgn val="ctr"/>
        <c:lblOffset val="100"/>
        <c:noMultiLvlLbl val="0"/>
      </c:catAx>
      <c:valAx>
        <c:axId val="57986432"/>
        <c:scaling>
          <c:orientation val="minMax"/>
        </c:scaling>
        <c:delete val="1"/>
        <c:axPos val="l"/>
        <c:numFmt formatCode="General" sourceLinked="1"/>
        <c:majorTickMark val="out"/>
        <c:minorTickMark val="none"/>
        <c:tickLblPos val="nextTo"/>
        <c:crossAx val="464117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C189-D0F0-4A8F-962A-8D623B34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smater</dc:creator>
  <cp:lastModifiedBy>Mater, Samantha [VRAC]</cp:lastModifiedBy>
  <cp:revision>2</cp:revision>
  <dcterms:created xsi:type="dcterms:W3CDTF">2014-08-01T16:35:00Z</dcterms:created>
  <dcterms:modified xsi:type="dcterms:W3CDTF">2014-08-01T16:35:00Z</dcterms:modified>
</cp:coreProperties>
</file>